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274E8" w:rsidRDefault="00FC6066">
      <w:pPr>
        <w:pStyle w:val="af5"/>
        <w:jc w:val="center"/>
      </w:pPr>
      <w:r>
        <w:rPr>
          <w:lang w:val="zh-TW"/>
        </w:rPr>
        <w:fldChar w:fldCharType="begin"/>
      </w:r>
      <w:r>
        <w:rPr>
          <w:lang w:val="zh-TW"/>
        </w:rPr>
        <w:instrText xml:space="preserve"> PAGE </w:instrText>
      </w:r>
      <w:r>
        <w:rPr>
          <w:lang w:val="zh-TW"/>
        </w:rPr>
        <w:fldChar w:fldCharType="separate"/>
      </w:r>
      <w:r>
        <w:rPr>
          <w:lang w:val="zh-TW"/>
        </w:rPr>
        <w:t>2</w:t>
      </w:r>
      <w:r>
        <w:rPr>
          <w:lang w:val="zh-TW"/>
        </w:rPr>
        <w:fldChar w:fldCharType="end"/>
      </w:r>
    </w:p>
    <w:p w:rsidR="008274E8" w:rsidRDefault="00FC6066">
      <w:pPr>
        <w:pStyle w:val="af5"/>
        <w:jc w:val="center"/>
      </w:pPr>
      <w:r>
        <w:rPr>
          <w:lang w:val="zh-TW"/>
        </w:rPr>
        <w:fldChar w:fldCharType="begin"/>
      </w:r>
      <w:r>
        <w:rPr>
          <w:lang w:val="zh-TW"/>
        </w:rPr>
        <w:instrText xml:space="preserve"> PAGE </w:instrText>
      </w:r>
      <w:r>
        <w:rPr>
          <w:lang w:val="zh-TW"/>
        </w:rPr>
        <w:fldChar w:fldCharType="separate"/>
      </w:r>
      <w:r>
        <w:rPr>
          <w:lang w:val="zh-TW"/>
        </w:rPr>
        <w:t>2</w:t>
      </w:r>
      <w:r>
        <w:rPr>
          <w:lang w:val="zh-TW"/>
        </w:rPr>
        <w:fldChar w:fldCharType="end"/>
      </w:r>
    </w:p>
    <w:p w:rsidR="008274E8" w:rsidRDefault="00FC6066">
      <w:pPr>
        <w:pStyle w:val="150"/>
        <w:ind w:left="1487" w:hanging="1487"/>
        <w:outlineLvl w:val="1"/>
      </w:pPr>
      <w:r>
        <w:rPr>
          <w:sz w:val="28"/>
          <w:szCs w:val="28"/>
        </w:rPr>
        <w:t>（格式</w:t>
      </w:r>
      <w:r>
        <w:rPr>
          <w:sz w:val="28"/>
          <w:szCs w:val="28"/>
        </w:rPr>
        <w:t>11</w:t>
      </w:r>
      <w:r>
        <w:rPr>
          <w:sz w:val="28"/>
          <w:szCs w:val="28"/>
        </w:rPr>
        <w:t>）</w:t>
      </w:r>
    </w:p>
    <w:p w:rsidR="008274E8" w:rsidRDefault="00FC6066">
      <w:pPr>
        <w:jc w:val="center"/>
      </w:pPr>
      <w:r>
        <w:rPr>
          <w:color w:val="000000"/>
          <w:sz w:val="44"/>
          <w:szCs w:val="40"/>
        </w:rPr>
        <w:t>114</w:t>
      </w:r>
      <w:r>
        <w:rPr>
          <w:color w:val="000000"/>
          <w:sz w:val="44"/>
          <w:szCs w:val="40"/>
        </w:rPr>
        <w:t>年全年生活費用明細表</w:t>
      </w:r>
    </w:p>
    <w:tbl>
      <w:tblPr>
        <w:tblW w:w="140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"/>
        <w:gridCol w:w="942"/>
        <w:gridCol w:w="1326"/>
        <w:gridCol w:w="850"/>
        <w:gridCol w:w="1701"/>
        <w:gridCol w:w="1238"/>
        <w:gridCol w:w="1030"/>
        <w:gridCol w:w="1843"/>
        <w:gridCol w:w="1134"/>
        <w:gridCol w:w="1134"/>
        <w:gridCol w:w="992"/>
        <w:gridCol w:w="993"/>
      </w:tblGrid>
      <w:tr w:rsidR="008274E8">
        <w:tblPrEx>
          <w:tblCellMar>
            <w:top w:w="0" w:type="dxa"/>
            <w:bottom w:w="0" w:type="dxa"/>
          </w:tblCellMar>
        </w:tblPrEx>
        <w:trPr>
          <w:trHeight w:hRule="exact" w:val="842"/>
        </w:trPr>
        <w:tc>
          <w:tcPr>
            <w:tcW w:w="10900" w:type="dxa"/>
            <w:gridSpan w:val="9"/>
            <w:tcBorders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jc w:val="both"/>
            </w:pPr>
            <w:r>
              <w:rPr>
                <w:rFonts w:ascii="標楷體" w:hAnsi="標楷體"/>
                <w:color w:val="000000"/>
              </w:rPr>
              <w:t>填表人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</w:t>
            </w:r>
            <w:r>
              <w:rPr>
                <w:rFonts w:ascii="標楷體" w:hAnsi="標楷體"/>
                <w:color w:val="000000"/>
                <w:u w:val="single"/>
              </w:rPr>
              <w:t xml:space="preserve">            </w:t>
            </w:r>
            <w:r>
              <w:rPr>
                <w:rFonts w:ascii="標楷體" w:hAnsi="標楷體"/>
                <w:color w:val="000000"/>
                <w:u w:val="single"/>
              </w:rPr>
              <w:t xml:space="preserve">　　　</w:t>
            </w:r>
            <w:r>
              <w:rPr>
                <w:rFonts w:ascii="標楷體" w:hAnsi="標楷體"/>
                <w:color w:val="000000"/>
              </w:rPr>
              <w:t>本人及配偶與同一戶內直系血親</w:t>
            </w:r>
            <w:r>
              <w:rPr>
                <w:rFonts w:ascii="標楷體" w:hAnsi="標楷體"/>
                <w:color w:val="000000"/>
              </w:rPr>
              <w:t>114</w:t>
            </w:r>
            <w:r>
              <w:rPr>
                <w:rFonts w:ascii="標楷體" w:hAnsi="標楷體"/>
                <w:color w:val="000000"/>
              </w:rPr>
              <w:t>年全年生活費用如下，特此具結，如有虛偽不實，願負法律責任。</w:t>
            </w:r>
          </w:p>
        </w:tc>
        <w:tc>
          <w:tcPr>
            <w:tcW w:w="3119" w:type="dxa"/>
            <w:gridSpan w:val="3"/>
            <w:tcBorders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274E8" w:rsidRDefault="00FC6066">
            <w:pPr>
              <w:pStyle w:val="144"/>
              <w:spacing w:line="180" w:lineRule="auto"/>
              <w:ind w:left="28" w:right="28"/>
              <w:jc w:val="right"/>
            </w:pPr>
            <w:r>
              <w:rPr>
                <w:rFonts w:ascii="標楷體" w:hAnsi="標楷體"/>
                <w:color w:val="000000"/>
              </w:rPr>
              <w:t>（單位：新臺幣／元）</w:t>
            </w:r>
          </w:p>
        </w:tc>
      </w:tr>
      <w:tr w:rsidR="008274E8">
        <w:tblPrEx>
          <w:tblCellMar>
            <w:top w:w="0" w:type="dxa"/>
            <w:bottom w:w="0" w:type="dxa"/>
          </w:tblCellMar>
        </w:tblPrEx>
        <w:trPr>
          <w:trHeight w:hRule="exact" w:val="626"/>
        </w:trPr>
        <w:tc>
          <w:tcPr>
            <w:tcW w:w="836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pacing w:val="-10"/>
                <w:w w:val="9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pacing w:val="-10"/>
                <w:w w:val="90"/>
                <w:sz w:val="24"/>
                <w:szCs w:val="24"/>
              </w:rPr>
              <w:t>與申請人關係</w:t>
            </w:r>
          </w:p>
        </w:tc>
        <w:tc>
          <w:tcPr>
            <w:tcW w:w="132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職業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戶籍地址</w:t>
            </w:r>
          </w:p>
        </w:tc>
        <w:tc>
          <w:tcPr>
            <w:tcW w:w="123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生活費用</w:t>
            </w:r>
          </w:p>
        </w:tc>
        <w:tc>
          <w:tcPr>
            <w:tcW w:w="103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房租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醫療／生育費用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保險費用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災害損失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jc w:val="both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其他：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合計</w:t>
            </w:r>
          </w:p>
        </w:tc>
      </w:tr>
      <w:tr w:rsidR="008274E8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83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本人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8274E8">
        <w:tblPrEx>
          <w:tblCellMar>
            <w:top w:w="0" w:type="dxa"/>
            <w:bottom w:w="0" w:type="dxa"/>
          </w:tblCellMar>
        </w:tblPrEx>
        <w:trPr>
          <w:trHeight w:hRule="exact" w:val="558"/>
        </w:trPr>
        <w:tc>
          <w:tcPr>
            <w:tcW w:w="83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8274E8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83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8274E8">
        <w:tblPrEx>
          <w:tblCellMar>
            <w:top w:w="0" w:type="dxa"/>
            <w:bottom w:w="0" w:type="dxa"/>
          </w:tblCellMar>
        </w:tblPrEx>
        <w:trPr>
          <w:trHeight w:hRule="exact" w:val="574"/>
        </w:trPr>
        <w:tc>
          <w:tcPr>
            <w:tcW w:w="83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8274E8">
        <w:tblPrEx>
          <w:tblCellMar>
            <w:top w:w="0" w:type="dxa"/>
            <w:bottom w:w="0" w:type="dxa"/>
          </w:tblCellMar>
        </w:tblPrEx>
        <w:trPr>
          <w:trHeight w:hRule="exact" w:val="554"/>
        </w:trPr>
        <w:tc>
          <w:tcPr>
            <w:tcW w:w="83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8274E8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83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8274E8">
        <w:tblPrEx>
          <w:tblCellMar>
            <w:top w:w="0" w:type="dxa"/>
            <w:bottom w:w="0" w:type="dxa"/>
          </w:tblCellMar>
        </w:tblPrEx>
        <w:trPr>
          <w:trHeight w:hRule="exact" w:val="570"/>
        </w:trPr>
        <w:tc>
          <w:tcPr>
            <w:tcW w:w="83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8274E8">
        <w:tblPrEx>
          <w:tblCellMar>
            <w:top w:w="0" w:type="dxa"/>
            <w:bottom w:w="0" w:type="dxa"/>
          </w:tblCellMar>
        </w:tblPrEx>
        <w:trPr>
          <w:trHeight w:hRule="exact" w:val="578"/>
        </w:trPr>
        <w:tc>
          <w:tcPr>
            <w:tcW w:w="836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8274E8">
        <w:tblPrEx>
          <w:tblCellMar>
            <w:top w:w="0" w:type="dxa"/>
            <w:bottom w:w="0" w:type="dxa"/>
          </w:tblCellMar>
        </w:tblPrEx>
        <w:trPr>
          <w:trHeight w:hRule="exact" w:val="558"/>
        </w:trPr>
        <w:tc>
          <w:tcPr>
            <w:tcW w:w="836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8274E8">
        <w:tblPrEx>
          <w:tblCellMar>
            <w:top w:w="0" w:type="dxa"/>
            <w:bottom w:w="0" w:type="dxa"/>
          </w:tblCellMar>
        </w:tblPrEx>
        <w:trPr>
          <w:trHeight w:hRule="exact" w:val="596"/>
        </w:trPr>
        <w:tc>
          <w:tcPr>
            <w:tcW w:w="836" w:type="dxa"/>
            <w:tcBorders>
              <w:top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FC6066">
            <w:pPr>
              <w:pStyle w:val="144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hAnsi="標楷體"/>
                <w:color w:val="000000"/>
                <w:sz w:val="24"/>
                <w:szCs w:val="24"/>
              </w:rPr>
              <w:t>合計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6"/>
              <w:spacing w:line="180" w:lineRule="auto"/>
              <w:ind w:left="28" w:right="28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</w:tbl>
    <w:p w:rsidR="008274E8" w:rsidRDefault="00FC6066">
      <w:pPr>
        <w:pStyle w:val="142"/>
        <w:spacing w:line="0" w:lineRule="atLeas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填寫說明：</w:t>
      </w:r>
    </w:p>
    <w:p w:rsidR="008274E8" w:rsidRDefault="00FC6066">
      <w:pPr>
        <w:pStyle w:val="145"/>
        <w:spacing w:line="0" w:lineRule="atLeas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一、出、承租人之生活費用，以耕地租約期滿前</w:t>
      </w:r>
      <w:r>
        <w:rPr>
          <w:rFonts w:ascii="標楷體" w:hAnsi="標楷體"/>
          <w:color w:val="000000"/>
          <w:szCs w:val="28"/>
        </w:rPr>
        <w:t>1</w:t>
      </w:r>
      <w:r>
        <w:rPr>
          <w:rFonts w:ascii="標楷體" w:hAnsi="標楷體"/>
          <w:color w:val="000000"/>
          <w:szCs w:val="28"/>
        </w:rPr>
        <w:t>年（即民國</w:t>
      </w:r>
      <w:r>
        <w:rPr>
          <w:rFonts w:ascii="標楷體" w:hAnsi="標楷體"/>
          <w:color w:val="000000"/>
          <w:szCs w:val="28"/>
        </w:rPr>
        <w:t>114</w:t>
      </w:r>
      <w:r>
        <w:rPr>
          <w:rFonts w:ascii="標楷體" w:hAnsi="標楷體"/>
          <w:color w:val="000000"/>
          <w:szCs w:val="28"/>
        </w:rPr>
        <w:t>年），出、承租人本人及其配偶與同一戶內之直系血親全年生活費用為準。</w:t>
      </w:r>
    </w:p>
    <w:p w:rsidR="008274E8" w:rsidRDefault="00FC6066">
      <w:pPr>
        <w:pStyle w:val="145"/>
        <w:spacing w:line="0" w:lineRule="atLeas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lastRenderedPageBreak/>
        <w:t>二、生活費用之計算標準，準用內政部、臺北巿政府、新北市政府、桃園市政府、臺中市政府、臺南市政府及高雄巿政府公布</w:t>
      </w:r>
      <w:r>
        <w:rPr>
          <w:rFonts w:ascii="標楷體" w:hAnsi="標楷體"/>
          <w:color w:val="000000"/>
          <w:szCs w:val="28"/>
        </w:rPr>
        <w:t>114</w:t>
      </w:r>
      <w:r>
        <w:rPr>
          <w:rFonts w:ascii="標楷體" w:hAnsi="標楷體"/>
          <w:color w:val="000000"/>
          <w:szCs w:val="28"/>
        </w:rPr>
        <w:t>年最低生活費標準表之規定，核計其生活費用。</w:t>
      </w:r>
    </w:p>
    <w:p w:rsidR="008274E8" w:rsidRDefault="00FC6066">
      <w:pPr>
        <w:pStyle w:val="145"/>
        <w:spacing w:line="0" w:lineRule="atLeas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三、下列各項生活必要之支出費用，得予加計：</w:t>
      </w:r>
    </w:p>
    <w:p w:rsidR="008274E8" w:rsidRDefault="00FC6066">
      <w:pPr>
        <w:pStyle w:val="145"/>
        <w:spacing w:line="0" w:lineRule="atLeas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（一）本人及其配偶與同一戶內之直系血親租用房屋有證明者，其房租支出。</w:t>
      </w:r>
    </w:p>
    <w:p w:rsidR="008274E8" w:rsidRDefault="00FC6066">
      <w:pPr>
        <w:pStyle w:val="145"/>
        <w:spacing w:line="0" w:lineRule="atLeas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（二）醫藥及生育費支出（須檢具全民健康保險特約醫院及診所開立之單據，但受有全民健康保險給付部分，不得加計。）</w:t>
      </w:r>
    </w:p>
    <w:p w:rsidR="008274E8" w:rsidRDefault="00FC6066">
      <w:pPr>
        <w:pStyle w:val="145"/>
        <w:spacing w:line="0" w:lineRule="atLeas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（三）災害損失支出（如地震、風災、水災、旱災、火災等損失，須檢附稽徵機關如國稅局分局、稽徵所當時調查核發之災害損失證明文件，但有接受救濟金部分不得加計。）</w:t>
      </w:r>
    </w:p>
    <w:p w:rsidR="008274E8" w:rsidRDefault="00FC6066">
      <w:pPr>
        <w:pStyle w:val="145"/>
        <w:spacing w:line="0" w:lineRule="atLeas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（四）勞工保險、全民健康保險之支出費用。</w:t>
      </w:r>
    </w:p>
    <w:p w:rsidR="008274E8" w:rsidRDefault="00FC6066">
      <w:pPr>
        <w:pStyle w:val="145"/>
        <w:spacing w:line="0" w:lineRule="atLeas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四、如有其他生活費用，應詳細記明其項目及數額。</w:t>
      </w:r>
    </w:p>
    <w:p w:rsidR="008274E8" w:rsidRDefault="00FC6066">
      <w:pPr>
        <w:pStyle w:val="142"/>
        <w:spacing w:line="0" w:lineRule="atLeast"/>
      </w:pPr>
      <w:r>
        <w:rPr>
          <w:rFonts w:ascii="標楷體" w:hAnsi="標楷體"/>
          <w:color w:val="000000"/>
          <w:sz w:val="24"/>
          <w:szCs w:val="24"/>
        </w:rPr>
        <w:t>填表人：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　　　　　　</w:t>
      </w:r>
      <w:r>
        <w:rPr>
          <w:rFonts w:ascii="標楷體" w:hAnsi="標楷體"/>
          <w:color w:val="000000"/>
          <w:sz w:val="24"/>
          <w:szCs w:val="24"/>
        </w:rPr>
        <w:t>（簽章）</w:t>
      </w:r>
    </w:p>
    <w:p w:rsidR="008274E8" w:rsidRDefault="00FC6066">
      <w:pPr>
        <w:pStyle w:val="142"/>
        <w:spacing w:line="0" w:lineRule="atLeast"/>
      </w:pPr>
      <w:r>
        <w:rPr>
          <w:rFonts w:ascii="標楷體" w:hAnsi="標楷體"/>
          <w:color w:val="000000"/>
          <w:sz w:val="24"/>
          <w:szCs w:val="24"/>
        </w:rPr>
        <w:t>國民身分證統一編號：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　　　　　　</w:t>
      </w:r>
    </w:p>
    <w:p w:rsidR="008274E8" w:rsidRDefault="00FC6066">
      <w:pPr>
        <w:pStyle w:val="142"/>
        <w:spacing w:line="0" w:lineRule="atLeast"/>
      </w:pPr>
      <w:r>
        <w:rPr>
          <w:rFonts w:ascii="標楷體" w:hAnsi="標楷體"/>
          <w:color w:val="000000"/>
          <w:sz w:val="24"/>
          <w:szCs w:val="24"/>
        </w:rPr>
        <w:t>戶籍地址：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　</w:t>
      </w:r>
      <w:r>
        <w:rPr>
          <w:rFonts w:ascii="標楷體" w:hAnsi="標楷體"/>
          <w:color w:val="000000"/>
          <w:sz w:val="24"/>
          <w:szCs w:val="24"/>
        </w:rPr>
        <w:t>市（縣）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　</w:t>
      </w:r>
      <w:r>
        <w:rPr>
          <w:rFonts w:ascii="標楷體" w:hAnsi="標楷體"/>
          <w:color w:val="000000"/>
          <w:sz w:val="24"/>
          <w:szCs w:val="24"/>
        </w:rPr>
        <w:t>鄉（鎮、市、區）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　</w:t>
      </w:r>
      <w:r>
        <w:rPr>
          <w:rFonts w:ascii="標楷體" w:hAnsi="標楷體"/>
          <w:color w:val="000000"/>
          <w:sz w:val="24"/>
          <w:szCs w:val="24"/>
        </w:rPr>
        <w:t>村（里）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</w:t>
      </w:r>
      <w:r>
        <w:rPr>
          <w:rFonts w:ascii="標楷體" w:hAnsi="標楷體"/>
          <w:color w:val="000000"/>
          <w:sz w:val="24"/>
          <w:szCs w:val="24"/>
        </w:rPr>
        <w:t>鄰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　　</w:t>
      </w:r>
      <w:r>
        <w:rPr>
          <w:rFonts w:ascii="標楷體" w:hAnsi="標楷體"/>
          <w:color w:val="000000"/>
          <w:sz w:val="24"/>
          <w:szCs w:val="24"/>
        </w:rPr>
        <w:t>路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</w:t>
      </w:r>
      <w:r>
        <w:rPr>
          <w:rFonts w:ascii="標楷體" w:hAnsi="標楷體"/>
          <w:color w:val="000000"/>
          <w:sz w:val="24"/>
          <w:szCs w:val="24"/>
        </w:rPr>
        <w:t>段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</w:t>
      </w:r>
      <w:r>
        <w:rPr>
          <w:rFonts w:ascii="標楷體" w:hAnsi="標楷體"/>
          <w:color w:val="000000"/>
          <w:sz w:val="24"/>
          <w:szCs w:val="24"/>
        </w:rPr>
        <w:t>巷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</w:t>
      </w:r>
      <w:r>
        <w:rPr>
          <w:rFonts w:ascii="標楷體" w:hAnsi="標楷體"/>
          <w:color w:val="000000"/>
          <w:sz w:val="24"/>
          <w:szCs w:val="24"/>
        </w:rPr>
        <w:t>弄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</w:t>
      </w:r>
      <w:r>
        <w:rPr>
          <w:rFonts w:ascii="標楷體" w:hAnsi="標楷體"/>
          <w:color w:val="000000"/>
          <w:sz w:val="24"/>
          <w:szCs w:val="24"/>
        </w:rPr>
        <w:t>號</w:t>
      </w:r>
      <w:r>
        <w:rPr>
          <w:rFonts w:ascii="標楷體" w:hAnsi="標楷體"/>
          <w:color w:val="000000"/>
          <w:sz w:val="24"/>
          <w:szCs w:val="24"/>
          <w:u w:val="single"/>
        </w:rPr>
        <w:t xml:space="preserve">　　　</w:t>
      </w:r>
      <w:r>
        <w:rPr>
          <w:rFonts w:ascii="標楷體" w:hAnsi="標楷體"/>
          <w:color w:val="000000"/>
          <w:sz w:val="24"/>
          <w:szCs w:val="24"/>
        </w:rPr>
        <w:t>樓</w:t>
      </w:r>
    </w:p>
    <w:p w:rsidR="008274E8" w:rsidRDefault="00FC6066">
      <w:pPr>
        <w:pStyle w:val="146"/>
        <w:spacing w:line="0" w:lineRule="atLeast"/>
        <w:ind w:left="28" w:right="28"/>
        <w:jc w:val="both"/>
      </w:pPr>
      <w:r>
        <w:rPr>
          <w:rFonts w:ascii="標楷體" w:hAnsi="標楷體"/>
          <w:sz w:val="24"/>
          <w:szCs w:val="24"/>
        </w:rPr>
        <w:t>鄉（鎮、巿、區）公所審核情形：</w:t>
      </w:r>
      <w:r>
        <w:rPr>
          <w:rFonts w:ascii="標楷體" w:hAnsi="標楷體"/>
          <w:sz w:val="24"/>
          <w:szCs w:val="24"/>
          <w:u w:val="single"/>
        </w:rPr>
        <w:t xml:space="preserve">                                                                                           </w:t>
      </w:r>
    </w:p>
    <w:tbl>
      <w:tblPr>
        <w:tblW w:w="14901" w:type="dxa"/>
        <w:tblInd w:w="-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01"/>
      </w:tblGrid>
      <w:tr w:rsidR="008274E8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49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274E8" w:rsidRDefault="008274E8">
            <w:pPr>
              <w:pStyle w:val="144"/>
              <w:snapToGrid w:val="0"/>
              <w:spacing w:line="204" w:lineRule="auto"/>
              <w:ind w:left="28" w:right="28"/>
              <w:jc w:val="both"/>
              <w:rPr>
                <w:rFonts w:ascii="標楷體" w:hAnsi="標楷體"/>
                <w:color w:val="000000"/>
                <w:sz w:val="32"/>
                <w:szCs w:val="22"/>
              </w:rPr>
            </w:pPr>
          </w:p>
          <w:p w:rsidR="008274E8" w:rsidRDefault="00FC6066">
            <w:pPr>
              <w:pStyle w:val="144"/>
              <w:snapToGrid w:val="0"/>
              <w:spacing w:line="204" w:lineRule="auto"/>
              <w:ind w:left="28" w:right="28"/>
              <w:jc w:val="both"/>
              <w:rPr>
                <w:rFonts w:ascii="標楷體" w:hAnsi="標楷體"/>
                <w:color w:val="000000"/>
                <w:sz w:val="32"/>
                <w:szCs w:val="22"/>
              </w:rPr>
            </w:pPr>
            <w:r>
              <w:rPr>
                <w:rFonts w:ascii="標楷體" w:hAnsi="標楷體"/>
                <w:color w:val="000000"/>
                <w:sz w:val="32"/>
                <w:szCs w:val="22"/>
              </w:rPr>
              <w:t xml:space="preserve"> </w:t>
            </w:r>
          </w:p>
          <w:p w:rsidR="008274E8" w:rsidRDefault="00FC6066">
            <w:pPr>
              <w:pStyle w:val="144"/>
              <w:snapToGrid w:val="0"/>
              <w:spacing w:line="204" w:lineRule="auto"/>
              <w:ind w:left="28" w:right="28"/>
              <w:jc w:val="both"/>
              <w:rPr>
                <w:rFonts w:ascii="標楷體" w:hAnsi="標楷體"/>
                <w:color w:val="000000"/>
                <w:sz w:val="32"/>
                <w:szCs w:val="22"/>
              </w:rPr>
            </w:pPr>
            <w:r>
              <w:rPr>
                <w:rFonts w:ascii="標楷體" w:hAnsi="標楷體"/>
                <w:color w:val="000000"/>
                <w:sz w:val="32"/>
                <w:szCs w:val="22"/>
              </w:rPr>
              <w:t>簽章</w:t>
            </w:r>
            <w:r>
              <w:rPr>
                <w:rFonts w:ascii="標楷體" w:hAnsi="標楷體"/>
                <w:color w:val="000000"/>
                <w:sz w:val="32"/>
                <w:szCs w:val="22"/>
              </w:rPr>
              <w:t xml:space="preserve">  </w:t>
            </w:r>
            <w:r>
              <w:rPr>
                <w:rFonts w:ascii="標楷體" w:hAnsi="標楷體"/>
                <w:color w:val="000000"/>
                <w:sz w:val="32"/>
                <w:szCs w:val="22"/>
              </w:rPr>
              <w:t>主辦人員</w:t>
            </w:r>
            <w:r>
              <w:rPr>
                <w:rFonts w:ascii="標楷體" w:hAnsi="標楷體"/>
                <w:color w:val="000000"/>
                <w:sz w:val="32"/>
                <w:szCs w:val="22"/>
              </w:rPr>
              <w:t xml:space="preserve">             </w:t>
            </w:r>
            <w:r>
              <w:rPr>
                <w:rFonts w:ascii="標楷體" w:hAnsi="標楷體"/>
                <w:color w:val="000000"/>
                <w:sz w:val="32"/>
                <w:szCs w:val="22"/>
              </w:rPr>
              <w:t>主管課長</w:t>
            </w:r>
            <w:r>
              <w:rPr>
                <w:rFonts w:ascii="標楷體" w:hAnsi="標楷體"/>
                <w:color w:val="000000"/>
                <w:sz w:val="32"/>
                <w:szCs w:val="22"/>
              </w:rPr>
              <w:t xml:space="preserve">                </w:t>
            </w:r>
            <w:r>
              <w:rPr>
                <w:rFonts w:ascii="標楷體" w:hAnsi="標楷體"/>
                <w:color w:val="000000"/>
                <w:sz w:val="32"/>
                <w:szCs w:val="22"/>
              </w:rPr>
              <w:t>校稿</w:t>
            </w:r>
            <w:r>
              <w:rPr>
                <w:rFonts w:ascii="標楷體" w:hAnsi="標楷體"/>
                <w:color w:val="000000"/>
                <w:sz w:val="32"/>
                <w:szCs w:val="22"/>
              </w:rPr>
              <w:t xml:space="preserve">                   </w:t>
            </w:r>
            <w:r>
              <w:rPr>
                <w:rFonts w:ascii="標楷體" w:hAnsi="標楷體"/>
                <w:color w:val="000000"/>
                <w:sz w:val="32"/>
                <w:szCs w:val="22"/>
              </w:rPr>
              <w:t>區長</w:t>
            </w:r>
          </w:p>
        </w:tc>
      </w:tr>
    </w:tbl>
    <w:p w:rsidR="008274E8" w:rsidRDefault="00FC6066">
      <w:pPr>
        <w:pStyle w:val="af3"/>
        <w:snapToGrid w:val="0"/>
        <w:spacing w:line="360" w:lineRule="auto"/>
        <w:ind w:left="1134" w:hanging="992"/>
        <w:outlineLvl w:val="0"/>
        <w:rPr>
          <w:rFonts w:ascii="標楷體" w:hAnsi="標楷體"/>
          <w:b/>
          <w:bCs/>
          <w:color w:val="000000"/>
          <w:sz w:val="32"/>
          <w:szCs w:val="32"/>
        </w:rPr>
        <w:sectPr w:rsidR="008274E8">
          <w:footerReference w:type="default" r:id="rId8"/>
          <w:pgSz w:w="16838" w:h="11906" w:orient="landscape"/>
          <w:pgMar w:top="851" w:right="1418" w:bottom="851" w:left="1418" w:header="720" w:footer="567" w:gutter="0"/>
          <w:cols w:space="720"/>
          <w:docGrid w:type="linesAndChars" w:linePitch="403"/>
        </w:sectPr>
      </w:pPr>
      <w:r>
        <w:rPr>
          <w:rFonts w:ascii="標楷體" w:hAnsi="標楷體"/>
          <w:b/>
          <w:bCs/>
          <w:color w:val="000000"/>
          <w:sz w:val="32"/>
          <w:szCs w:val="32"/>
        </w:rPr>
        <w:t xml:space="preserve">  </w:t>
      </w:r>
    </w:p>
    <w:p w:rsidR="008274E8" w:rsidRDefault="008274E8">
      <w:pPr>
        <w:pStyle w:val="150"/>
        <w:ind w:left="529" w:hanging="529"/>
        <w:outlineLvl w:val="1"/>
        <w:rPr>
          <w:b/>
          <w:bCs w:val="0"/>
        </w:rPr>
      </w:pPr>
    </w:p>
    <w:sectPr w:rsidR="008274E8">
      <w:footerReference w:type="default" r:id="rId9"/>
      <w:pgSz w:w="16838" w:h="11906" w:orient="landscape"/>
      <w:pgMar w:top="1418" w:right="1418" w:bottom="1418" w:left="1418" w:header="720" w:footer="720" w:gutter="0"/>
      <w:cols w:space="720"/>
      <w:docGrid w:type="linesAndChars" w:linePitch="3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066" w:rsidRDefault="00FC6066">
      <w:r>
        <w:separator/>
      </w:r>
    </w:p>
  </w:endnote>
  <w:endnote w:type="continuationSeparator" w:id="0">
    <w:p w:rsidR="00FC6066" w:rsidRDefault="00FC6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panose1 w:val="00000000000000000000"/>
    <w:charset w:val="88"/>
    <w:family w:val="swiss"/>
    <w:notTrueType/>
    <w:pitch w:val="variable"/>
    <w:sig w:usb0="30000287" w:usb1="2BDF3C10" w:usb2="00000016" w:usb3="00000000" w:csb0="003A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華康仿宋體W5"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7A1" w:rsidRDefault="00FC606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7A1" w:rsidRDefault="00FC606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066" w:rsidRDefault="00FC6066">
      <w:r>
        <w:rPr>
          <w:color w:val="000000"/>
        </w:rPr>
        <w:separator/>
      </w:r>
    </w:p>
  </w:footnote>
  <w:footnote w:type="continuationSeparator" w:id="0">
    <w:p w:rsidR="00FC6066" w:rsidRDefault="00FC60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D6B6F"/>
    <w:multiLevelType w:val="multilevel"/>
    <w:tmpl w:val="98125648"/>
    <w:styleLink w:val="LFO6"/>
    <w:lvl w:ilvl="0">
      <w:start w:val="1"/>
      <w:numFmt w:val="decimal"/>
      <w:pStyle w:val="10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1">
    <w:nsid w:val="187C06A9"/>
    <w:multiLevelType w:val="multilevel"/>
    <w:tmpl w:val="6E124686"/>
    <w:styleLink w:val="LFO3"/>
    <w:lvl w:ilvl="0">
      <w:start w:val="1"/>
      <w:numFmt w:val="taiwaneseCountingThousand"/>
      <w:pStyle w:val="4"/>
      <w:lvlText w:val="%1、"/>
      <w:lvlJc w:val="left"/>
      <w:pPr>
        <w:ind w:left="1134" w:hanging="567"/>
      </w:pPr>
      <w:rPr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2480" w:hanging="480"/>
      </w:pPr>
    </w:lvl>
    <w:lvl w:ilvl="2">
      <w:start w:val="1"/>
      <w:numFmt w:val="lowerRoman"/>
      <w:lvlText w:val="%3."/>
      <w:lvlJc w:val="right"/>
      <w:pPr>
        <w:ind w:left="2960" w:hanging="480"/>
      </w:pPr>
    </w:lvl>
    <w:lvl w:ilvl="3">
      <w:start w:val="1"/>
      <w:numFmt w:val="decimal"/>
      <w:lvlText w:val="%4."/>
      <w:lvlJc w:val="left"/>
      <w:pPr>
        <w:ind w:left="3440" w:hanging="480"/>
      </w:pPr>
    </w:lvl>
    <w:lvl w:ilvl="4">
      <w:start w:val="1"/>
      <w:numFmt w:val="ideographTraditional"/>
      <w:lvlText w:val="%5、"/>
      <w:lvlJc w:val="left"/>
      <w:pPr>
        <w:ind w:left="3920" w:hanging="480"/>
      </w:pPr>
    </w:lvl>
    <w:lvl w:ilvl="5">
      <w:start w:val="1"/>
      <w:numFmt w:val="lowerRoman"/>
      <w:lvlText w:val="%6."/>
      <w:lvlJc w:val="right"/>
      <w:pPr>
        <w:ind w:left="4400" w:hanging="480"/>
      </w:pPr>
    </w:lvl>
    <w:lvl w:ilvl="6">
      <w:start w:val="1"/>
      <w:numFmt w:val="decimal"/>
      <w:lvlText w:val="%7."/>
      <w:lvlJc w:val="left"/>
      <w:pPr>
        <w:ind w:left="4880" w:hanging="480"/>
      </w:pPr>
    </w:lvl>
    <w:lvl w:ilvl="7">
      <w:start w:val="1"/>
      <w:numFmt w:val="ideographTraditional"/>
      <w:lvlText w:val="%8、"/>
      <w:lvlJc w:val="left"/>
      <w:pPr>
        <w:ind w:left="5360" w:hanging="480"/>
      </w:pPr>
    </w:lvl>
    <w:lvl w:ilvl="8">
      <w:start w:val="1"/>
      <w:numFmt w:val="lowerRoman"/>
      <w:lvlText w:val="%9."/>
      <w:lvlJc w:val="right"/>
      <w:pPr>
        <w:ind w:left="5840" w:hanging="480"/>
      </w:pPr>
    </w:lvl>
  </w:abstractNum>
  <w:abstractNum w:abstractNumId="2">
    <w:nsid w:val="22A00DF3"/>
    <w:multiLevelType w:val="multilevel"/>
    <w:tmpl w:val="8F94CD78"/>
    <w:styleLink w:val="WWOutlineListStyle"/>
    <w:lvl w:ilvl="0">
      <w:start w:val="1"/>
      <w:numFmt w:val="ideographLegalTraditional"/>
      <w:pStyle w:val="1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26BF2125"/>
    <w:multiLevelType w:val="multilevel"/>
    <w:tmpl w:val="A58EAD36"/>
    <w:styleLink w:val="LFO46"/>
    <w:lvl w:ilvl="0">
      <w:start w:val="1"/>
      <w:numFmt w:val="decimal"/>
      <w:pStyle w:val="8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4">
    <w:nsid w:val="388E58BF"/>
    <w:multiLevelType w:val="multilevel"/>
    <w:tmpl w:val="CEB69FB4"/>
    <w:styleLink w:val="LFO38"/>
    <w:lvl w:ilvl="0">
      <w:start w:val="1"/>
      <w:numFmt w:val="ideographLegalTraditional"/>
      <w:pStyle w:val="a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1E82079"/>
    <w:multiLevelType w:val="multilevel"/>
    <w:tmpl w:val="EEEC53B2"/>
    <w:styleLink w:val="LFO1"/>
    <w:lvl w:ilvl="0">
      <w:start w:val="1"/>
      <w:numFmt w:val="ideographLegalTraditional"/>
      <w:pStyle w:val="3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%3、"/>
      <w:lvlJc w:val="left"/>
      <w:pPr>
        <w:ind w:left="1680" w:hanging="720"/>
      </w:pPr>
      <w:rPr>
        <w:color w:val="0D0D0D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64F1356"/>
    <w:multiLevelType w:val="multilevel"/>
    <w:tmpl w:val="F816EA2C"/>
    <w:styleLink w:val="LFO4"/>
    <w:lvl w:ilvl="0">
      <w:start w:val="1"/>
      <w:numFmt w:val="taiwaneseCountingThousand"/>
      <w:pStyle w:val="6"/>
      <w:lvlText w:val="(%1)"/>
      <w:lvlJc w:val="left"/>
      <w:pPr>
        <w:ind w:left="1701" w:hanging="720"/>
      </w:pPr>
      <w:rPr>
        <w:b w:val="0"/>
        <w:color w:val="000000"/>
      </w:rPr>
    </w:lvl>
    <w:lvl w:ilvl="1">
      <w:start w:val="1"/>
      <w:numFmt w:val="decimal"/>
      <w:lvlText w:val="%2、"/>
      <w:lvlJc w:val="left"/>
      <w:pPr>
        <w:ind w:left="2051" w:hanging="72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7">
    <w:nsid w:val="7A2356D4"/>
    <w:multiLevelType w:val="multilevel"/>
    <w:tmpl w:val="A5BA5C3C"/>
    <w:styleLink w:val="2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5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274E8"/>
    <w:rsid w:val="008274E8"/>
    <w:rsid w:val="00B46B11"/>
    <w:rsid w:val="00FC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私有出租耕地97年底租約期滿處理工作手冊</dc:title>
  <dc:subject>私有出租耕地97年底租約期滿處理工作手冊</dc:subject>
  <dc:creator>301000000A</dc:creator>
  <cp:lastModifiedBy>賴詩芸</cp:lastModifiedBy>
  <cp:revision>2</cp:revision>
  <cp:lastPrinted>2026-06-16T05:58:00Z</cp:lastPrinted>
  <dcterms:created xsi:type="dcterms:W3CDTF">2026-10-27T09:00:00Z</dcterms:created>
  <dcterms:modified xsi:type="dcterms:W3CDTF">2026-10-27T09:00:00Z</dcterms:modified>
</cp:coreProperties>
</file>