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A2" w:rsidRDefault="00444E7B">
      <w:pPr>
        <w:spacing w:after="240" w:line="400" w:lineRule="exact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/>
          <w:bCs/>
          <w:sz w:val="44"/>
          <w:szCs w:val="44"/>
        </w:rPr>
        <w:t>臺</w:t>
      </w:r>
      <w:proofErr w:type="gramEnd"/>
      <w:r>
        <w:rPr>
          <w:rFonts w:ascii="標楷體" w:eastAsia="標楷體" w:hAnsi="標楷體"/>
          <w:bCs/>
          <w:sz w:val="44"/>
          <w:szCs w:val="44"/>
        </w:rPr>
        <w:t>中市潭子區公所</w:t>
      </w:r>
    </w:p>
    <w:p w:rsidR="005458A2" w:rsidRDefault="00444E7B">
      <w:pPr>
        <w:spacing w:after="384"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契約變更書</w:t>
      </w:r>
    </w:p>
    <w:p w:rsidR="005458A2" w:rsidRDefault="00444E7B">
      <w:pPr>
        <w:spacing w:line="480" w:lineRule="exact"/>
        <w:jc w:val="both"/>
      </w:pPr>
      <w:r>
        <w:rPr>
          <w:rFonts w:ascii="標楷體" w:eastAsia="標楷體" w:hAnsi="標楷體"/>
          <w:sz w:val="26"/>
        </w:rPr>
        <w:t>工程名稱：</w:t>
      </w:r>
      <w:r>
        <w:rPr>
          <w:rFonts w:ascii="標楷體" w:eastAsia="標楷體" w:hAnsi="標楷體"/>
          <w:sz w:val="26"/>
          <w:u w:val="single"/>
        </w:rPr>
        <w:t xml:space="preserve"> </w:t>
      </w:r>
    </w:p>
    <w:p w:rsidR="005458A2" w:rsidRDefault="00444E7B">
      <w:pPr>
        <w:spacing w:line="480" w:lineRule="exact"/>
        <w:jc w:val="both"/>
      </w:pPr>
      <w:r>
        <w:rPr>
          <w:rFonts w:ascii="標楷體" w:eastAsia="標楷體" w:hAnsi="標楷體"/>
          <w:sz w:val="26"/>
        </w:rPr>
        <w:t>廠商名稱</w:t>
      </w:r>
      <w:r>
        <w:rPr>
          <w:rFonts w:ascii="標楷體" w:eastAsia="標楷體" w:hAnsi="標楷體"/>
          <w:spacing w:val="38"/>
          <w:sz w:val="26"/>
        </w:rPr>
        <w:t>：</w:t>
      </w:r>
      <w:r>
        <w:rPr>
          <w:rFonts w:ascii="標楷體" w:eastAsia="標楷體" w:hAnsi="標楷體"/>
          <w:sz w:val="26"/>
          <w:u w:val="single"/>
        </w:rPr>
        <w:t xml:space="preserve">　　　　　　　　　　　　</w:t>
      </w:r>
      <w:r>
        <w:rPr>
          <w:rFonts w:ascii="標楷體" w:eastAsia="標楷體" w:hAnsi="標楷體"/>
          <w:sz w:val="26"/>
          <w:u w:val="single"/>
        </w:rPr>
        <w:t xml:space="preserve">    </w:t>
      </w:r>
      <w:r>
        <w:rPr>
          <w:rFonts w:ascii="標楷體" w:eastAsia="標楷體" w:hAnsi="標楷體"/>
          <w:sz w:val="26"/>
          <w:u w:val="single"/>
        </w:rPr>
        <w:t xml:space="preserve">　</w:t>
      </w:r>
      <w:r>
        <w:rPr>
          <w:rFonts w:ascii="標楷體" w:eastAsia="標楷體" w:hAnsi="標楷體"/>
          <w:sz w:val="26"/>
        </w:rPr>
        <w:t xml:space="preserve">  </w:t>
      </w:r>
      <w:r>
        <w:rPr>
          <w:rFonts w:ascii="標楷體" w:eastAsia="標楷體" w:hAnsi="標楷體"/>
          <w:sz w:val="26"/>
        </w:rPr>
        <w:t>契約編號</w:t>
      </w:r>
      <w:r>
        <w:rPr>
          <w:rFonts w:ascii="標楷體" w:eastAsia="標楷體" w:hAnsi="標楷體"/>
          <w:sz w:val="26"/>
        </w:rPr>
        <w:t xml:space="preserve">  </w:t>
      </w:r>
      <w:r>
        <w:rPr>
          <w:rFonts w:ascii="標楷體" w:eastAsia="標楷體" w:hAnsi="標楷體"/>
          <w:sz w:val="26"/>
        </w:rPr>
        <w:t>：</w:t>
      </w:r>
      <w:r>
        <w:rPr>
          <w:rFonts w:ascii="標楷體" w:eastAsia="標楷體" w:hAnsi="標楷體"/>
          <w:sz w:val="26"/>
          <w:u w:val="single"/>
        </w:rPr>
        <w:t xml:space="preserve"> </w:t>
      </w:r>
    </w:p>
    <w:p w:rsidR="005458A2" w:rsidRDefault="00444E7B">
      <w:pPr>
        <w:spacing w:line="480" w:lineRule="exact"/>
        <w:jc w:val="both"/>
      </w:pPr>
      <w:r>
        <w:rPr>
          <w:rFonts w:ascii="標楷體" w:eastAsia="標楷體" w:hAnsi="標楷體"/>
        </w:rPr>
        <w:t>變更依據：</w:t>
      </w:r>
      <w:r>
        <w:rPr>
          <w:rFonts w:ascii="標楷體" w:eastAsia="標楷體" w:hAnsi="標楷體"/>
          <w:u w:val="single"/>
        </w:rPr>
        <w:t xml:space="preserve"> </w:t>
      </w:r>
    </w:p>
    <w:p w:rsidR="005458A2" w:rsidRDefault="00444E7B">
      <w:pPr>
        <w:spacing w:line="480" w:lineRule="exact"/>
        <w:jc w:val="both"/>
      </w:pPr>
      <w:r>
        <w:rPr>
          <w:rFonts w:ascii="標楷體" w:eastAsia="標楷體" w:hAnsi="標楷體"/>
        </w:rPr>
        <w:t>變更內容：</w:t>
      </w:r>
      <w:r>
        <w:rPr>
          <w:rFonts w:ascii="標楷體" w:eastAsia="標楷體" w:hAnsi="標楷體"/>
          <w:u w:val="single"/>
        </w:rPr>
        <w:t xml:space="preserve"> </w:t>
      </w:r>
    </w:p>
    <w:p w:rsidR="005458A2" w:rsidRDefault="00444E7B">
      <w:pPr>
        <w:spacing w:line="480" w:lineRule="exact"/>
        <w:jc w:val="both"/>
      </w:pPr>
      <w:r>
        <w:rPr>
          <w:rFonts w:ascii="標楷體" w:eastAsia="標楷體" w:hAnsi="標楷體"/>
        </w:rPr>
        <w:t>備</w:t>
      </w:r>
      <w:r>
        <w:rPr>
          <w:rFonts w:ascii="標楷體" w:eastAsia="標楷體" w:hAnsi="標楷體"/>
          <w:color w:val="000000"/>
        </w:rPr>
        <w:t xml:space="preserve">　</w:t>
      </w:r>
      <w:proofErr w:type="gramStart"/>
      <w:r>
        <w:rPr>
          <w:rFonts w:ascii="標楷體" w:eastAsia="標楷體" w:hAnsi="標楷體"/>
          <w:color w:val="000000"/>
        </w:rPr>
        <w:t>註</w:t>
      </w:r>
      <w:proofErr w:type="gramEnd"/>
      <w:r>
        <w:rPr>
          <w:rFonts w:ascii="標楷體" w:eastAsia="標楷體" w:hAnsi="標楷體"/>
          <w:color w:val="000000"/>
        </w:rPr>
        <w:t>：</w:t>
      </w:r>
      <w:r>
        <w:rPr>
          <w:rFonts w:ascii="標楷體" w:eastAsia="標楷體" w:hAnsi="標楷體"/>
          <w:color w:val="000000"/>
        </w:rPr>
        <w:t xml:space="preserve"> </w:t>
      </w:r>
    </w:p>
    <w:p w:rsidR="005458A2" w:rsidRDefault="00444E7B">
      <w:pPr>
        <w:spacing w:line="480" w:lineRule="exact"/>
        <w:jc w:val="both"/>
      </w:pPr>
      <w:r>
        <w:rPr>
          <w:rFonts w:ascii="標楷體" w:eastAsia="標楷體" w:hAnsi="標楷體"/>
          <w:color w:val="000000"/>
        </w:rPr>
        <w:t>本工程</w:t>
      </w:r>
      <w:r>
        <w:rPr>
          <w:rFonts w:ascii="標楷體" w:eastAsia="標楷體" w:hAnsi="標楷體"/>
          <w:color w:val="000000"/>
          <w:szCs w:val="24"/>
        </w:rPr>
        <w:t>訂</w:t>
      </w:r>
      <w:r>
        <w:rPr>
          <w:rFonts w:ascii="標楷體" w:eastAsia="標楷體" w:hAnsi="標楷體"/>
          <w:color w:val="000000"/>
        </w:rPr>
        <w:t xml:space="preserve">約總價：　　</w:t>
      </w:r>
      <w:r>
        <w:rPr>
          <w:rFonts w:ascii="標楷體" w:eastAsia="標楷體" w:hAnsi="標楷體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　　　　　　　</w:t>
      </w:r>
      <w:r>
        <w:rPr>
          <w:rFonts w:ascii="標楷體" w:eastAsia="標楷體" w:hAnsi="標楷體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新臺幣：</w:t>
      </w:r>
      <w:r>
        <w:t xml:space="preserve"> </w:t>
      </w:r>
    </w:p>
    <w:p w:rsidR="005458A2" w:rsidRDefault="00444E7B">
      <w:pPr>
        <w:spacing w:line="48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1349370</wp:posOffset>
                </wp:positionH>
                <wp:positionV relativeFrom="paragraph">
                  <wp:posOffset>0</wp:posOffset>
                </wp:positionV>
                <wp:extent cx="1828800" cy="0"/>
                <wp:effectExtent l="0" t="0" r="19050" b="1905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*/ f7 f0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f2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7 0 f1"/>
                            <a:gd name="f24" fmla="+- f18 0 f1"/>
                            <a:gd name="f25" fmla="min f20 f19"/>
                            <a:gd name="f26" fmla="*/ f21 1 f16"/>
                            <a:gd name="f27" fmla="*/ f22 1 f16"/>
                            <a:gd name="f28" fmla="val f26"/>
                            <a:gd name="f29" fmla="val f27"/>
                            <a:gd name="f30" fmla="*/ f6 f25 1"/>
                            <a:gd name="f31" fmla="*/ f28 f25 1"/>
                            <a:gd name="f32" fmla="*/ f29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0" y="f30"/>
                            </a:cxn>
                            <a:cxn ang="f24">
                              <a:pos x="f31" y="f32"/>
                            </a:cxn>
                          </a:cxnLst>
                          <a:rect l="f30" t="f30" r="f31" b="f32"/>
                          <a:pathLst>
                            <a:path>
                              <a:moveTo>
                                <a:pt x="f30" y="f30"/>
                              </a:moveTo>
                              <a:lnTo>
                                <a:pt x="f31" y="f32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Line 7" o:spid="_x0000_s1026" style="position:absolute;margin-left:106.25pt;margin-top:0;width:2in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8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" path="m,l1828800,1e" filled="f" strokeweight=".26467mm">
                <v:path arrowok="t" o:connecttype="custom" o:connectlocs="914400,0;1828800,1;914400,1;0,1;0,0;1828800,1" o:connectangles="270,0,90,180,90,270" textboxrect="0,0,1828800,0"/>
              </v:shape>
            </w:pict>
          </mc:Fallback>
        </mc:AlternateContent>
      </w:r>
      <w:r>
        <w:rPr>
          <w:rFonts w:ascii="標楷體" w:eastAsia="標楷體" w:hAnsi="標楷體"/>
          <w:color w:val="000000"/>
        </w:rPr>
        <w:t xml:space="preserve">截至前次契約變更總價：　　　　　　　　　　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新臺幣：</w:t>
      </w:r>
      <w:r>
        <w:rPr>
          <w:rFonts w:ascii="標楷體" w:eastAsia="標楷體" w:hAnsi="標楷體"/>
          <w:color w:val="000000"/>
        </w:rPr>
        <w:t xml:space="preserve"> </w:t>
      </w:r>
    </w:p>
    <w:p w:rsidR="005458A2" w:rsidRDefault="00444E7B">
      <w:pPr>
        <w:spacing w:line="48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1657980</wp:posOffset>
                </wp:positionH>
                <wp:positionV relativeFrom="paragraph">
                  <wp:posOffset>7616</wp:posOffset>
                </wp:positionV>
                <wp:extent cx="1524003" cy="0"/>
                <wp:effectExtent l="0" t="0" r="19047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3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*/ f7 f0 1"/>
                            <a:gd name="f13" fmla="*/ f8 f0 1"/>
                            <a:gd name="f14" fmla="?: f9 f3 1"/>
                            <a:gd name="f15" fmla="?: f10 f4 1"/>
                            <a:gd name="f16" fmla="?: f11 f5 1"/>
                            <a:gd name="f17" fmla="*/ f12 1 f2"/>
                            <a:gd name="f18" fmla="*/ f13 1 f2"/>
                            <a:gd name="f19" fmla="*/ f14 1 21600"/>
                            <a:gd name="f20" fmla="*/ f15 1 21600"/>
                            <a:gd name="f21" fmla="*/ 21600 f14 1"/>
                            <a:gd name="f22" fmla="*/ 21600 f15 1"/>
                            <a:gd name="f23" fmla="+- f17 0 f1"/>
                            <a:gd name="f24" fmla="+- f18 0 f1"/>
                            <a:gd name="f25" fmla="min f20 f19"/>
                            <a:gd name="f26" fmla="*/ f21 1 f16"/>
                            <a:gd name="f27" fmla="*/ f22 1 f16"/>
                            <a:gd name="f28" fmla="val f26"/>
                            <a:gd name="f29" fmla="val f27"/>
                            <a:gd name="f30" fmla="*/ f6 f25 1"/>
                            <a:gd name="f31" fmla="*/ f28 f25 1"/>
                            <a:gd name="f32" fmla="*/ f29 f2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30" y="f30"/>
                            </a:cxn>
                            <a:cxn ang="f24">
                              <a:pos x="f31" y="f32"/>
                            </a:cxn>
                          </a:cxnLst>
                          <a:rect l="f30" t="f30" r="f31" b="f32"/>
                          <a:pathLst>
                            <a:path>
                              <a:moveTo>
                                <a:pt x="f30" y="f30"/>
                              </a:moveTo>
                              <a:lnTo>
                                <a:pt x="f31" y="f32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Line 9" o:spid="_x0000_s1026" style="position:absolute;margin-left:130.55pt;margin-top:.6pt;width:120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4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" path="m,l1524003,1e" filled="f" strokeweight=".26467mm">
                <v:path arrowok="t" o:connecttype="custom" o:connectlocs="762002,0;1524003,1;762002,1;0,1;0,0;1524003,1" o:connectangles="270,0,90,180,90,270" textboxrect="0,0,1524003,0"/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pacing w:val="-20"/>
        </w:rPr>
        <w:t>本次契</w:t>
      </w:r>
      <w:r>
        <w:rPr>
          <w:rFonts w:eastAsia="標楷體"/>
          <w:color w:val="000000"/>
          <w:spacing w:val="-20"/>
        </w:rPr>
        <w:t>約</w:t>
      </w:r>
      <w:r>
        <w:rPr>
          <w:rFonts w:ascii="標楷體" w:eastAsia="標楷體" w:hAnsi="標楷體"/>
          <w:color w:val="000000"/>
          <w:spacing w:val="-20"/>
        </w:rPr>
        <w:t>變更增減價</w:t>
      </w:r>
      <w:r>
        <w:rPr>
          <w:rFonts w:ascii="標楷體" w:eastAsia="標楷體" w:hAnsi="標楷體"/>
          <w:color w:val="000000"/>
          <w:sz w:val="16"/>
        </w:rPr>
        <w:t>（詳如附件詳細價目表）</w:t>
      </w:r>
      <w:r>
        <w:rPr>
          <w:rFonts w:ascii="標楷體" w:eastAsia="標楷體" w:hAnsi="標楷體"/>
          <w:color w:val="000000"/>
        </w:rPr>
        <w:t xml:space="preserve">：　</w:t>
      </w:r>
      <w:r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/>
          <w:color w:val="000000"/>
        </w:rPr>
        <w:t>新臺幣：</w:t>
      </w:r>
      <w:r>
        <w:rPr>
          <w:rFonts w:ascii="標楷體" w:eastAsia="標楷體" w:hAnsi="標楷體"/>
          <w:color w:val="000000"/>
        </w:rPr>
        <w:t xml:space="preserve"> </w:t>
      </w:r>
    </w:p>
    <w:p w:rsidR="005458A2" w:rsidRDefault="00444E7B">
      <w:pPr>
        <w:spacing w:line="48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本次契約變更後總價：　　　　　　　　　　　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新臺幣：</w:t>
      </w:r>
      <w:r>
        <w:rPr>
          <w:rFonts w:ascii="標楷體" w:eastAsia="標楷體" w:hAnsi="標楷體"/>
          <w:color w:val="000000"/>
        </w:rPr>
        <w:t xml:space="preserve"> </w:t>
      </w:r>
    </w:p>
    <w:p w:rsidR="005458A2" w:rsidRDefault="00444E7B">
      <w:pPr>
        <w:spacing w:line="480" w:lineRule="exact"/>
        <w:jc w:val="both"/>
      </w:pP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本次工期展延</w:t>
      </w:r>
      <w:r>
        <w:rPr>
          <w:rFonts w:ascii="標楷體" w:eastAsia="標楷體" w:hAnsi="標楷體"/>
          <w:color w:val="000000"/>
          <w:szCs w:val="24"/>
          <w:u w:val="single"/>
        </w:rPr>
        <w:t xml:space="preserve">   </w:t>
      </w:r>
      <w:r>
        <w:rPr>
          <w:rFonts w:ascii="標楷體" w:eastAsia="標楷體" w:hAnsi="標楷體"/>
          <w:color w:val="000000"/>
        </w:rPr>
        <w:t>天</w:t>
      </w:r>
      <w:r>
        <w:rPr>
          <w:rFonts w:ascii="標楷體" w:eastAsia="標楷體" w:hAnsi="標楷體"/>
          <w:color w:val="000000"/>
          <w:sz w:val="16"/>
          <w:szCs w:val="16"/>
        </w:rPr>
        <w:t>（</w:t>
      </w:r>
      <w:proofErr w:type="gramStart"/>
      <w:r>
        <w:rPr>
          <w:rFonts w:ascii="標楷體" w:eastAsia="標楷體" w:hAnsi="標楷體"/>
          <w:color w:val="000000"/>
          <w:sz w:val="16"/>
          <w:szCs w:val="16"/>
        </w:rPr>
        <w:t>註</w:t>
      </w:r>
      <w:proofErr w:type="gramEnd"/>
      <w:r>
        <w:rPr>
          <w:rFonts w:ascii="標楷體" w:eastAsia="標楷體" w:hAnsi="標楷體"/>
          <w:color w:val="000000"/>
          <w:sz w:val="16"/>
          <w:szCs w:val="16"/>
        </w:rPr>
        <w:t>1</w:t>
      </w:r>
      <w:r>
        <w:rPr>
          <w:rFonts w:ascii="標楷體" w:eastAsia="標楷體" w:hAnsi="標楷體"/>
          <w:color w:val="000000"/>
          <w:sz w:val="16"/>
          <w:szCs w:val="16"/>
        </w:rPr>
        <w:t>）</w:t>
      </w:r>
      <w:r>
        <w:rPr>
          <w:rFonts w:ascii="標楷體" w:eastAsia="標楷體" w:hAnsi="標楷體"/>
          <w:color w:val="000000"/>
        </w:rPr>
        <w:t>，</w:t>
      </w:r>
      <w:proofErr w:type="gramStart"/>
      <w:r>
        <w:rPr>
          <w:rFonts w:ascii="標楷體" w:eastAsia="標楷體" w:hAnsi="標楷體"/>
          <w:color w:val="000000"/>
        </w:rPr>
        <w:t>至上次止核定</w:t>
      </w:r>
      <w:proofErr w:type="gramEnd"/>
      <w:r>
        <w:rPr>
          <w:rFonts w:ascii="標楷體" w:eastAsia="標楷體" w:hAnsi="標楷體"/>
          <w:color w:val="000000"/>
        </w:rPr>
        <w:t>竣工</w:t>
      </w:r>
      <w:r>
        <w:rPr>
          <w:rFonts w:ascii="標楷體" w:eastAsia="標楷體" w:hAnsi="標楷體"/>
          <w:color w:val="000000"/>
          <w:szCs w:val="24"/>
        </w:rPr>
        <w:t>日期</w:t>
      </w:r>
      <w:r>
        <w:rPr>
          <w:rFonts w:ascii="標楷體" w:eastAsia="標楷體" w:hAnsi="標楷體"/>
          <w:color w:val="000000"/>
          <w:szCs w:val="24"/>
          <w:u w:val="single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，本次</w:t>
      </w:r>
      <w:r>
        <w:rPr>
          <w:rFonts w:ascii="標楷體" w:eastAsia="標楷體" w:hAnsi="標楷體"/>
          <w:bCs/>
          <w:color w:val="000000"/>
          <w:szCs w:val="24"/>
        </w:rPr>
        <w:t>核</w:t>
      </w:r>
      <w:r>
        <w:rPr>
          <w:rFonts w:ascii="標楷體" w:eastAsia="標楷體" w:hAnsi="標楷體"/>
          <w:color w:val="000000"/>
          <w:szCs w:val="24"/>
        </w:rPr>
        <w:t>定</w:t>
      </w:r>
      <w:r>
        <w:rPr>
          <w:rFonts w:ascii="標楷體" w:eastAsia="標楷體" w:hAnsi="標楷體"/>
          <w:color w:val="000000"/>
        </w:rPr>
        <w:t>竣工日期</w:t>
      </w:r>
      <w:r>
        <w:rPr>
          <w:rFonts w:ascii="標楷體" w:eastAsia="標楷體" w:hAnsi="標楷體"/>
          <w:color w:val="000000"/>
        </w:rPr>
        <w:t xml:space="preserve"> </w:t>
      </w:r>
    </w:p>
    <w:p w:rsidR="005458A2" w:rsidRDefault="00444E7B">
      <w:pPr>
        <w:spacing w:after="1536" w:line="48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契約變更後工期另案檢討。</w:t>
      </w:r>
    </w:p>
    <w:p w:rsidR="005458A2" w:rsidRDefault="00444E7B">
      <w:pPr>
        <w:spacing w:line="480" w:lineRule="exact"/>
        <w:jc w:val="both"/>
      </w:pPr>
      <w:r>
        <w:rPr>
          <w:rFonts w:ascii="標楷體" w:eastAsia="標楷體" w:hAnsi="標楷體"/>
          <w:sz w:val="26"/>
        </w:rPr>
        <w:t>主辦機關簽認：</w:t>
      </w:r>
      <w:r>
        <w:rPr>
          <w:rFonts w:ascii="標楷體" w:eastAsia="標楷體" w:hAnsi="標楷體"/>
          <w:sz w:val="26"/>
          <w:u w:val="single"/>
        </w:rPr>
        <w:t xml:space="preserve">　　　　　　　　　　</w:t>
      </w:r>
      <w:r>
        <w:rPr>
          <w:rFonts w:ascii="標楷體" w:eastAsia="標楷體" w:hAnsi="標楷體"/>
          <w:sz w:val="26"/>
          <w:u w:val="single"/>
        </w:rPr>
        <w:t xml:space="preserve"> </w:t>
      </w:r>
      <w:r>
        <w:rPr>
          <w:rFonts w:ascii="標楷體" w:eastAsia="標楷體" w:hAnsi="標楷體"/>
          <w:sz w:val="26"/>
          <w:u w:val="single"/>
        </w:rPr>
        <w:t xml:space="preserve">　　　</w:t>
      </w:r>
      <w:r>
        <w:rPr>
          <w:rFonts w:ascii="標楷體" w:eastAsia="標楷體" w:hAnsi="標楷體"/>
          <w:sz w:val="26"/>
        </w:rPr>
        <w:t xml:space="preserve">  </w:t>
      </w:r>
      <w:r>
        <w:rPr>
          <w:rFonts w:ascii="標楷體" w:eastAsia="標楷體" w:hAnsi="標楷體"/>
          <w:sz w:val="26"/>
        </w:rPr>
        <w:t>日期：</w:t>
      </w:r>
    </w:p>
    <w:p w:rsidR="005458A2" w:rsidRDefault="00444E7B">
      <w:pPr>
        <w:spacing w:before="360" w:after="360" w:line="480" w:lineRule="exact"/>
        <w:jc w:val="both"/>
      </w:pPr>
      <w:r>
        <w:rPr>
          <w:rFonts w:ascii="標楷體" w:eastAsia="標楷體" w:hAnsi="標楷體"/>
          <w:sz w:val="26"/>
        </w:rPr>
        <w:t>工程司</w:t>
      </w:r>
      <w:r>
        <w:rPr>
          <w:rFonts w:ascii="標楷體" w:eastAsia="標楷體" w:hAnsi="標楷體"/>
          <w:sz w:val="26"/>
        </w:rPr>
        <w:t xml:space="preserve"> </w:t>
      </w:r>
      <w:r>
        <w:rPr>
          <w:rFonts w:ascii="標楷體" w:eastAsia="標楷體" w:hAnsi="標楷體"/>
          <w:sz w:val="26"/>
        </w:rPr>
        <w:t>簽認</w:t>
      </w:r>
      <w:r>
        <w:rPr>
          <w:rFonts w:ascii="標楷體" w:eastAsia="標楷體" w:hAnsi="標楷體"/>
          <w:sz w:val="26"/>
        </w:rPr>
        <w:t xml:space="preserve"> </w:t>
      </w:r>
      <w:r>
        <w:rPr>
          <w:rFonts w:ascii="標楷體" w:eastAsia="標楷體" w:hAnsi="標楷體"/>
          <w:sz w:val="26"/>
        </w:rPr>
        <w:t>：</w:t>
      </w:r>
      <w:r>
        <w:rPr>
          <w:rFonts w:ascii="標楷體" w:eastAsia="標楷體" w:hAnsi="標楷體"/>
          <w:sz w:val="26"/>
        </w:rPr>
        <w:t xml:space="preserve">  </w:t>
      </w:r>
      <w:r>
        <w:rPr>
          <w:rFonts w:ascii="標楷體" w:eastAsia="標楷體" w:hAnsi="標楷體"/>
          <w:sz w:val="26"/>
          <w:u w:val="single"/>
        </w:rPr>
        <w:t xml:space="preserve">　　　　　　　　　　</w:t>
      </w:r>
      <w:r>
        <w:rPr>
          <w:rFonts w:ascii="標楷體" w:eastAsia="標楷體" w:hAnsi="標楷體"/>
          <w:sz w:val="26"/>
          <w:u w:val="single"/>
        </w:rPr>
        <w:t xml:space="preserve"> </w:t>
      </w:r>
      <w:r>
        <w:rPr>
          <w:rFonts w:ascii="標楷體" w:eastAsia="標楷體" w:hAnsi="標楷體"/>
          <w:sz w:val="26"/>
          <w:u w:val="single"/>
        </w:rPr>
        <w:t xml:space="preserve">　</w:t>
      </w:r>
      <w:r>
        <w:rPr>
          <w:rFonts w:ascii="標楷體" w:eastAsia="標楷體" w:hAnsi="標楷體"/>
          <w:sz w:val="26"/>
          <w:u w:val="single"/>
        </w:rPr>
        <w:t xml:space="preserve">  </w:t>
      </w:r>
      <w:r>
        <w:rPr>
          <w:rFonts w:ascii="標楷體" w:eastAsia="標楷體" w:hAnsi="標楷體"/>
          <w:sz w:val="26"/>
        </w:rPr>
        <w:t xml:space="preserve">  </w:t>
      </w:r>
      <w:r>
        <w:rPr>
          <w:rFonts w:ascii="標楷體" w:eastAsia="標楷體" w:hAnsi="標楷體"/>
          <w:sz w:val="26"/>
        </w:rPr>
        <w:t>日期：</w:t>
      </w:r>
    </w:p>
    <w:p w:rsidR="005458A2" w:rsidRDefault="00444E7B">
      <w:pPr>
        <w:spacing w:before="360" w:after="360" w:line="480" w:lineRule="exact"/>
        <w:jc w:val="both"/>
      </w:pPr>
      <w:r>
        <w:rPr>
          <w:rFonts w:ascii="標楷體" w:eastAsia="標楷體" w:hAnsi="標楷體"/>
          <w:spacing w:val="24"/>
          <w:sz w:val="26"/>
        </w:rPr>
        <w:t>廠</w:t>
      </w:r>
      <w:r>
        <w:rPr>
          <w:rFonts w:ascii="標楷體" w:eastAsia="標楷體" w:hAnsi="標楷體"/>
          <w:spacing w:val="24"/>
          <w:sz w:val="26"/>
        </w:rPr>
        <w:t xml:space="preserve"> </w:t>
      </w:r>
      <w:r>
        <w:rPr>
          <w:rFonts w:ascii="標楷體" w:eastAsia="標楷體" w:hAnsi="標楷體"/>
          <w:spacing w:val="24"/>
          <w:sz w:val="26"/>
        </w:rPr>
        <w:t>商</w:t>
      </w:r>
      <w:r>
        <w:rPr>
          <w:rFonts w:ascii="標楷體" w:eastAsia="標楷體" w:hAnsi="標楷體"/>
          <w:spacing w:val="24"/>
          <w:sz w:val="26"/>
        </w:rPr>
        <w:t xml:space="preserve"> </w:t>
      </w:r>
      <w:r>
        <w:rPr>
          <w:rFonts w:ascii="標楷體" w:eastAsia="標楷體" w:hAnsi="標楷體"/>
          <w:spacing w:val="24"/>
          <w:sz w:val="26"/>
        </w:rPr>
        <w:t>簽認</w:t>
      </w:r>
      <w:r>
        <w:rPr>
          <w:rFonts w:ascii="標楷體" w:eastAsia="標楷體" w:hAnsi="標楷體"/>
          <w:sz w:val="26"/>
        </w:rPr>
        <w:t>：</w:t>
      </w:r>
      <w:r>
        <w:rPr>
          <w:rFonts w:ascii="標楷體" w:eastAsia="標楷體" w:hAnsi="標楷體"/>
          <w:sz w:val="26"/>
        </w:rPr>
        <w:t xml:space="preserve"> </w:t>
      </w:r>
      <w:r>
        <w:rPr>
          <w:rFonts w:ascii="標楷體" w:eastAsia="標楷體" w:hAnsi="標楷體"/>
          <w:sz w:val="26"/>
          <w:u w:val="single"/>
        </w:rPr>
        <w:t xml:space="preserve">　　　　　</w:t>
      </w:r>
      <w:r>
        <w:rPr>
          <w:rFonts w:ascii="標楷體" w:eastAsia="標楷體" w:hAnsi="標楷體"/>
          <w:sz w:val="26"/>
          <w:u w:val="single"/>
        </w:rPr>
        <w:t xml:space="preserve"> </w:t>
      </w:r>
      <w:r>
        <w:rPr>
          <w:rFonts w:ascii="標楷體" w:eastAsia="標楷體" w:hAnsi="標楷體"/>
          <w:sz w:val="26"/>
          <w:u w:val="single"/>
        </w:rPr>
        <w:t xml:space="preserve">　</w:t>
      </w:r>
      <w:r>
        <w:rPr>
          <w:rFonts w:ascii="標楷體" w:eastAsia="標楷體" w:hAnsi="標楷體"/>
          <w:sz w:val="26"/>
          <w:u w:val="single"/>
        </w:rPr>
        <w:t xml:space="preserve">    </w:t>
      </w:r>
      <w:r>
        <w:rPr>
          <w:rFonts w:ascii="標楷體" w:eastAsia="標楷體" w:hAnsi="標楷體"/>
          <w:sz w:val="26"/>
          <w:u w:val="single"/>
        </w:rPr>
        <w:t xml:space="preserve">　</w:t>
      </w:r>
      <w:r>
        <w:rPr>
          <w:rFonts w:ascii="標楷體" w:eastAsia="標楷體" w:hAnsi="標楷體"/>
          <w:sz w:val="26"/>
          <w:u w:val="single"/>
        </w:rPr>
        <w:t xml:space="preserve"> </w:t>
      </w:r>
      <w:r>
        <w:rPr>
          <w:rFonts w:ascii="標楷體" w:eastAsia="標楷體" w:hAnsi="標楷體"/>
          <w:sz w:val="26"/>
          <w:u w:val="single"/>
        </w:rPr>
        <w:t xml:space="preserve">　　　</w:t>
      </w:r>
      <w:r>
        <w:rPr>
          <w:rFonts w:ascii="標楷體" w:eastAsia="標楷體" w:hAnsi="標楷體"/>
          <w:sz w:val="26"/>
        </w:rPr>
        <w:t xml:space="preserve">  </w:t>
      </w:r>
      <w:r>
        <w:rPr>
          <w:rFonts w:ascii="標楷體" w:eastAsia="標楷體" w:hAnsi="標楷體"/>
          <w:sz w:val="26"/>
        </w:rPr>
        <w:t>日期：</w:t>
      </w:r>
    </w:p>
    <w:p w:rsidR="005458A2" w:rsidRDefault="005458A2">
      <w:pPr>
        <w:ind w:left="719" w:hanging="721"/>
        <w:jc w:val="both"/>
        <w:rPr>
          <w:rFonts w:ascii="標楷體" w:eastAsia="標楷體" w:hAnsi="標楷體"/>
          <w:b/>
        </w:rPr>
      </w:pPr>
    </w:p>
    <w:p w:rsidR="005458A2" w:rsidRDefault="00444E7B">
      <w:pPr>
        <w:ind w:left="719" w:hanging="721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註</w:t>
      </w:r>
      <w:proofErr w:type="gramEnd"/>
      <w:r>
        <w:rPr>
          <w:rFonts w:ascii="標楷體" w:eastAsia="標楷體" w:hAnsi="標楷體"/>
          <w:b/>
        </w:rPr>
        <w:t>：</w:t>
      </w:r>
    </w:p>
    <w:p w:rsidR="005458A2" w:rsidRDefault="00444E7B">
      <w:pPr>
        <w:spacing w:line="320" w:lineRule="exact"/>
        <w:ind w:firstLine="385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t>1.</w:t>
      </w:r>
      <w:r>
        <w:rPr>
          <w:rFonts w:ascii="標楷體" w:eastAsia="標楷體" w:hAnsi="標楷體"/>
          <w:sz w:val="22"/>
          <w:szCs w:val="22"/>
        </w:rPr>
        <w:t>如因契約變更後，遇有工期縮短之情形，則以負數</w:t>
      </w:r>
      <w:proofErr w:type="gramStart"/>
      <w:r>
        <w:rPr>
          <w:rFonts w:ascii="標楷體" w:eastAsia="標楷體" w:hAnsi="標楷體"/>
          <w:sz w:val="22"/>
          <w:szCs w:val="22"/>
        </w:rPr>
        <w:t>（</w:t>
      </w:r>
      <w:proofErr w:type="gramEnd"/>
      <w:r>
        <w:rPr>
          <w:rFonts w:ascii="標楷體" w:eastAsia="標楷體" w:hAnsi="標楷體"/>
          <w:sz w:val="22"/>
          <w:szCs w:val="22"/>
        </w:rPr>
        <w:t>如：</w:t>
      </w:r>
      <w:r>
        <w:rPr>
          <w:rFonts w:ascii="標楷體" w:eastAsia="標楷體" w:hAnsi="標楷體"/>
          <w:sz w:val="22"/>
          <w:szCs w:val="22"/>
        </w:rPr>
        <w:t>-5</w:t>
      </w:r>
      <w:r>
        <w:rPr>
          <w:rFonts w:ascii="標楷體" w:eastAsia="標楷體" w:hAnsi="標楷體"/>
          <w:sz w:val="22"/>
          <w:szCs w:val="22"/>
        </w:rPr>
        <w:t>天</w:t>
      </w:r>
      <w:proofErr w:type="gramStart"/>
      <w:r>
        <w:rPr>
          <w:rFonts w:ascii="標楷體" w:eastAsia="標楷體" w:hAnsi="標楷體"/>
          <w:sz w:val="22"/>
          <w:szCs w:val="22"/>
        </w:rPr>
        <w:t>）</w:t>
      </w:r>
      <w:proofErr w:type="gramEnd"/>
      <w:r>
        <w:rPr>
          <w:rFonts w:ascii="標楷體" w:eastAsia="標楷體" w:hAnsi="標楷體"/>
          <w:sz w:val="22"/>
          <w:szCs w:val="22"/>
        </w:rPr>
        <w:t>填寫。</w:t>
      </w:r>
    </w:p>
    <w:p w:rsidR="005458A2" w:rsidRDefault="00444E7B">
      <w:pPr>
        <w:spacing w:line="320" w:lineRule="exact"/>
        <w:ind w:left="-238" w:firstLine="647"/>
        <w:jc w:val="both"/>
      </w:pPr>
      <w:r>
        <w:rPr>
          <w:rFonts w:ascii="標楷體" w:eastAsia="標楷體" w:hAnsi="標楷體"/>
          <w:sz w:val="22"/>
          <w:szCs w:val="22"/>
        </w:rPr>
        <w:t>2.</w:t>
      </w:r>
      <w:r>
        <w:rPr>
          <w:rFonts w:ascii="標楷體" w:eastAsia="標楷體" w:hAnsi="標楷體"/>
          <w:sz w:val="22"/>
          <w:szCs w:val="22"/>
        </w:rPr>
        <w:t>本表可由各機關依實際工程性質參酌調整之。</w:t>
      </w:r>
    </w:p>
    <w:sectPr w:rsidR="005458A2">
      <w:pgSz w:w="11906" w:h="16838"/>
      <w:pgMar w:top="1258" w:right="1133" w:bottom="1440" w:left="1260" w:header="720" w:footer="720" w:gutter="0"/>
      <w:cols w:space="720"/>
      <w:docGrid w:type="line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7B" w:rsidRDefault="00444E7B">
      <w:r>
        <w:separator/>
      </w:r>
    </w:p>
  </w:endnote>
  <w:endnote w:type="continuationSeparator" w:id="0">
    <w:p w:rsidR="00444E7B" w:rsidRDefault="0044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7B" w:rsidRDefault="00444E7B">
      <w:r>
        <w:rPr>
          <w:color w:val="000000"/>
        </w:rPr>
        <w:separator/>
      </w:r>
    </w:p>
  </w:footnote>
  <w:footnote w:type="continuationSeparator" w:id="0">
    <w:p w:rsidR="00444E7B" w:rsidRDefault="0044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58A2"/>
    <w:rsid w:val="00444E7B"/>
    <w:rsid w:val="005458A2"/>
    <w:rsid w:val="00A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（工程主辦機關全名）</dc:title>
  <dc:creator>mi2n</dc:creator>
  <cp:lastModifiedBy>賴詩芸</cp:lastModifiedBy>
  <cp:revision>2</cp:revision>
  <cp:lastPrinted>2011-08-15T04:09:00Z</cp:lastPrinted>
  <dcterms:created xsi:type="dcterms:W3CDTF">2024-04-15T10:04:00Z</dcterms:created>
  <dcterms:modified xsi:type="dcterms:W3CDTF">2024-04-15T10:04:00Z</dcterms:modified>
</cp:coreProperties>
</file>