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62" w:rsidRDefault="0017297D">
      <w:pPr>
        <w:jc w:val="center"/>
      </w:pPr>
      <w:bookmarkStart w:id="0" w:name="_GoBack"/>
      <w:bookmarkEnd w:id="0"/>
      <w:r>
        <w:rPr>
          <w:rFonts w:ascii="標楷體" w:hAnsi="標楷體"/>
          <w:b/>
          <w:color w:val="000000"/>
          <w:sz w:val="32"/>
        </w:rPr>
        <w:t>建築物</w:t>
      </w:r>
      <w:r>
        <w:rPr>
          <w:rFonts w:ascii="標楷體" w:hAnsi="標楷體"/>
          <w:b/>
          <w:color w:val="000000"/>
          <w:sz w:val="32"/>
          <w:szCs w:val="32"/>
        </w:rPr>
        <w:t>監造</w:t>
      </w:r>
      <w:r>
        <w:rPr>
          <w:rFonts w:ascii="標楷體" w:hAnsi="標楷體"/>
          <w:b/>
          <w:color w:val="000000"/>
        </w:rPr>
        <w:t>（監督、查核）</w:t>
      </w:r>
      <w:r>
        <w:rPr>
          <w:rFonts w:ascii="標楷體" w:hAnsi="標楷體"/>
          <w:b/>
          <w:color w:val="000000"/>
          <w:sz w:val="32"/>
        </w:rPr>
        <w:t>報告表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"/>
        <w:gridCol w:w="436"/>
        <w:gridCol w:w="104"/>
        <w:gridCol w:w="1154"/>
        <w:gridCol w:w="1621"/>
        <w:gridCol w:w="486"/>
        <w:gridCol w:w="414"/>
        <w:gridCol w:w="560"/>
        <w:gridCol w:w="343"/>
        <w:gridCol w:w="192"/>
        <w:gridCol w:w="659"/>
        <w:gridCol w:w="1194"/>
        <w:gridCol w:w="1290"/>
      </w:tblGrid>
      <w:tr w:rsidR="00F27962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17297D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工程名稱</w:t>
            </w:r>
          </w:p>
        </w:tc>
        <w:tc>
          <w:tcPr>
            <w:tcW w:w="80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  <w:shd w:val="clear" w:color="auto" w:fill="FFFFFF"/>
              </w:rPr>
            </w:pPr>
          </w:p>
        </w:tc>
      </w:tr>
      <w:tr w:rsidR="00F27962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17297D">
            <w:pPr>
              <w:snapToGrid w:val="0"/>
              <w:spacing w:line="240" w:lineRule="atLeast"/>
              <w:jc w:val="center"/>
            </w:pPr>
            <w:r>
              <w:rPr>
                <w:rFonts w:ascii="標楷體" w:hAnsi="標楷體"/>
                <w:color w:val="000000"/>
                <w:sz w:val="24"/>
              </w:rPr>
              <w:t>建雜照號碼</w:t>
            </w:r>
          </w:p>
        </w:tc>
        <w:tc>
          <w:tcPr>
            <w:tcW w:w="4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17297D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 xml:space="preserve">    </w:t>
            </w:r>
            <w:r>
              <w:rPr>
                <w:rFonts w:ascii="標楷體" w:hAnsi="標楷體"/>
                <w:color w:val="000000"/>
                <w:sz w:val="24"/>
              </w:rPr>
              <w:t xml:space="preserve">　　</w:t>
            </w:r>
            <w:r>
              <w:rPr>
                <w:rFonts w:ascii="標楷體" w:hAnsi="標楷體"/>
                <w:color w:val="000000"/>
                <w:sz w:val="24"/>
              </w:rPr>
              <w:t xml:space="preserve"> </w:t>
            </w:r>
            <w:r>
              <w:rPr>
                <w:rFonts w:ascii="標楷體" w:hAnsi="標楷體"/>
                <w:color w:val="000000"/>
                <w:sz w:val="24"/>
              </w:rPr>
              <w:t xml:space="preserve">　字第　　　　</w:t>
            </w:r>
            <w:r>
              <w:rPr>
                <w:rFonts w:ascii="標楷體" w:hAnsi="標楷體"/>
                <w:color w:val="000000"/>
                <w:sz w:val="24"/>
              </w:rPr>
              <w:t xml:space="preserve">   </w:t>
            </w:r>
            <w:r>
              <w:rPr>
                <w:rFonts w:ascii="標楷體" w:hAnsi="標楷體"/>
                <w:color w:val="000000"/>
                <w:sz w:val="24"/>
              </w:rPr>
              <w:t>號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17297D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登記碼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F2796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17297D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開工日期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17297D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年　月　日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17297D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竣工日期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17297D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年　月　日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17297D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填表日期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17297D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年</w:t>
            </w:r>
            <w:r>
              <w:rPr>
                <w:rFonts w:ascii="標楷體" w:hAnsi="標楷體"/>
                <w:color w:val="000000"/>
                <w:sz w:val="24"/>
              </w:rPr>
              <w:t xml:space="preserve">  </w:t>
            </w:r>
            <w:r>
              <w:rPr>
                <w:rFonts w:ascii="標楷體" w:hAnsi="標楷體"/>
                <w:color w:val="000000"/>
                <w:sz w:val="24"/>
              </w:rPr>
              <w:t>月</w:t>
            </w:r>
            <w:r>
              <w:rPr>
                <w:rFonts w:ascii="標楷體" w:hAnsi="標楷體"/>
                <w:color w:val="000000"/>
                <w:sz w:val="24"/>
              </w:rPr>
              <w:t xml:space="preserve">  </w:t>
            </w:r>
            <w:r>
              <w:rPr>
                <w:rFonts w:ascii="標楷體" w:hAnsi="標楷體"/>
                <w:color w:val="000000"/>
                <w:sz w:val="24"/>
              </w:rPr>
              <w:t>日</w:t>
            </w:r>
            <w:r>
              <w:rPr>
                <w:rFonts w:ascii="標楷體" w:hAnsi="標楷體"/>
                <w:color w:val="000000"/>
                <w:sz w:val="24"/>
              </w:rPr>
              <w:t xml:space="preserve">  </w:t>
            </w:r>
            <w:r>
              <w:rPr>
                <w:rFonts w:ascii="標楷體" w:hAnsi="標楷體"/>
                <w:color w:val="000000"/>
                <w:sz w:val="24"/>
              </w:rPr>
              <w:t>時</w:t>
            </w:r>
          </w:p>
        </w:tc>
      </w:tr>
      <w:tr w:rsidR="00F27962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1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17297D">
            <w:pPr>
              <w:snapToGrid w:val="0"/>
              <w:spacing w:line="240" w:lineRule="atLeast"/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勘驗項目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both"/>
              <w:rPr>
                <w:rFonts w:cs="Arial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17297D">
            <w:pPr>
              <w:snapToGrid w:val="0"/>
              <w:spacing w:line="240" w:lineRule="atLeast"/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預定進度</w:t>
            </w:r>
            <w:r>
              <w:rPr>
                <w:rFonts w:cs="Arial"/>
                <w:color w:val="000000"/>
                <w:sz w:val="24"/>
              </w:rPr>
              <w:t>(%)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both"/>
              <w:rPr>
                <w:rFonts w:cs="Arial"/>
                <w:color w:val="000000"/>
                <w:sz w:val="24"/>
              </w:rPr>
            </w:pPr>
          </w:p>
        </w:tc>
        <w:tc>
          <w:tcPr>
            <w:tcW w:w="1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17297D">
            <w:pPr>
              <w:snapToGrid w:val="0"/>
              <w:spacing w:line="240" w:lineRule="atLeast"/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契約變更次數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17297D">
            <w:pPr>
              <w:snapToGrid w:val="0"/>
              <w:spacing w:line="240" w:lineRule="atLeast"/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次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17297D">
            <w:pPr>
              <w:snapToGrid w:val="0"/>
              <w:spacing w:line="240" w:lineRule="atLeast"/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契約工期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both"/>
              <w:rPr>
                <w:rFonts w:cs="Arial"/>
                <w:color w:val="000000"/>
                <w:sz w:val="24"/>
              </w:rPr>
            </w:pPr>
          </w:p>
        </w:tc>
      </w:tr>
      <w:tr w:rsidR="00F2796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1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center"/>
              <w:rPr>
                <w:rFonts w:cs="Arial"/>
                <w:color w:val="000000"/>
                <w:sz w:val="24"/>
              </w:rPr>
            </w:pPr>
          </w:p>
        </w:tc>
        <w:tc>
          <w:tcPr>
            <w:tcW w:w="12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center"/>
              <w:rPr>
                <w:rFonts w:cs="Arial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17297D">
            <w:pPr>
              <w:snapToGrid w:val="0"/>
              <w:spacing w:line="240" w:lineRule="atLeast"/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實際進度</w:t>
            </w:r>
            <w:r>
              <w:rPr>
                <w:rFonts w:cs="Arial"/>
                <w:color w:val="000000"/>
                <w:sz w:val="24"/>
              </w:rPr>
              <w:t>(%)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both"/>
              <w:rPr>
                <w:rFonts w:cs="Arial"/>
                <w:color w:val="000000"/>
                <w:sz w:val="24"/>
              </w:rPr>
            </w:pPr>
          </w:p>
        </w:tc>
        <w:tc>
          <w:tcPr>
            <w:tcW w:w="1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17297D">
            <w:pPr>
              <w:snapToGrid w:val="0"/>
              <w:spacing w:line="240" w:lineRule="atLeast"/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工期展延天數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17297D">
            <w:pPr>
              <w:snapToGrid w:val="0"/>
              <w:spacing w:line="240" w:lineRule="atLeast"/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天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17297D">
            <w:pPr>
              <w:snapToGrid w:val="0"/>
              <w:spacing w:line="240" w:lineRule="atLeast"/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契約金額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both"/>
              <w:rPr>
                <w:rFonts w:cs="Arial"/>
                <w:color w:val="000000"/>
                <w:sz w:val="24"/>
              </w:rPr>
            </w:pPr>
          </w:p>
        </w:tc>
      </w:tr>
      <w:tr w:rsidR="00F27962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17297D">
            <w:pPr>
              <w:snapToGrid w:val="0"/>
              <w:spacing w:line="240" w:lineRule="atLeast"/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區分</w:t>
            </w:r>
          </w:p>
        </w:tc>
        <w:tc>
          <w:tcPr>
            <w:tcW w:w="331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17297D">
            <w:pPr>
              <w:snapToGrid w:val="0"/>
              <w:spacing w:line="240" w:lineRule="atLeast"/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監督項目</w:t>
            </w:r>
          </w:p>
        </w:tc>
        <w:tc>
          <w:tcPr>
            <w:tcW w:w="1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17297D">
            <w:pPr>
              <w:snapToGrid w:val="0"/>
              <w:spacing w:line="240" w:lineRule="atLeast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監督結果</w:t>
            </w:r>
          </w:p>
        </w:tc>
        <w:tc>
          <w:tcPr>
            <w:tcW w:w="20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17297D">
            <w:pPr>
              <w:snapToGrid w:val="0"/>
              <w:spacing w:line="240" w:lineRule="atLeast"/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辦理情形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17297D">
            <w:pPr>
              <w:snapToGrid w:val="0"/>
              <w:spacing w:line="240" w:lineRule="atLeast"/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備註</w:t>
            </w:r>
          </w:p>
        </w:tc>
      </w:tr>
      <w:tr w:rsidR="00F27962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rPr>
                <w:rFonts w:cs="Arial"/>
                <w:color w:val="000000"/>
                <w:sz w:val="24"/>
              </w:rPr>
            </w:pPr>
          </w:p>
        </w:tc>
        <w:tc>
          <w:tcPr>
            <w:tcW w:w="33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rPr>
                <w:rFonts w:cs="Arial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17297D">
            <w:pPr>
              <w:snapToGrid w:val="0"/>
              <w:spacing w:line="240" w:lineRule="atLeast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17297D">
            <w:pPr>
              <w:snapToGrid w:val="0"/>
              <w:spacing w:line="240" w:lineRule="atLeast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不合格</w:t>
            </w:r>
          </w:p>
        </w:tc>
        <w:tc>
          <w:tcPr>
            <w:tcW w:w="20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center"/>
              <w:rPr>
                <w:rFonts w:cs="Arial"/>
                <w:color w:val="000000"/>
                <w:sz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rPr>
                <w:rFonts w:cs="Arial"/>
                <w:color w:val="000000"/>
                <w:sz w:val="24"/>
              </w:rPr>
            </w:pPr>
          </w:p>
        </w:tc>
      </w:tr>
      <w:tr w:rsidR="00F27962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17297D">
            <w:pPr>
              <w:snapToGrid w:val="0"/>
              <w:spacing w:line="240" w:lineRule="atLeast"/>
              <w:jc w:val="center"/>
              <w:rPr>
                <w:rFonts w:ascii="標楷體" w:hAnsi="標楷體"/>
                <w:b/>
                <w:bCs/>
                <w:color w:val="000000"/>
                <w:sz w:val="24"/>
              </w:rPr>
            </w:pPr>
            <w:r>
              <w:rPr>
                <w:rFonts w:ascii="標楷體" w:hAnsi="標楷體"/>
                <w:b/>
                <w:bCs/>
                <w:color w:val="000000"/>
                <w:sz w:val="24"/>
              </w:rPr>
              <w:t>一、</w:t>
            </w: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17297D">
            <w:pPr>
              <w:snapToGrid w:val="0"/>
              <w:spacing w:line="240" w:lineRule="atLeast"/>
              <w:jc w:val="center"/>
              <w:rPr>
                <w:rFonts w:ascii="標楷體" w:hAnsi="標楷體"/>
                <w:b/>
                <w:bCs/>
                <w:color w:val="000000"/>
                <w:sz w:val="24"/>
              </w:rPr>
            </w:pPr>
            <w:r>
              <w:rPr>
                <w:rFonts w:ascii="標楷體" w:hAnsi="標楷體"/>
                <w:b/>
                <w:bCs/>
                <w:color w:val="000000"/>
                <w:sz w:val="24"/>
              </w:rPr>
              <w:t>建造（雜項）執照列管事項查核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F27962">
        <w:tblPrEx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17297D">
            <w:pPr>
              <w:snapToGrid w:val="0"/>
              <w:spacing w:line="240" w:lineRule="atLeast"/>
              <w:jc w:val="center"/>
            </w:pPr>
            <w:r>
              <w:rPr>
                <w:rFonts w:ascii="標楷體" w:hAnsi="標楷體"/>
                <w:b/>
                <w:bCs/>
                <w:color w:val="000000"/>
                <w:sz w:val="24"/>
              </w:rPr>
              <w:t>二、監督依設計圖說施工</w:t>
            </w: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17297D">
            <w:pPr>
              <w:snapToGrid w:val="0"/>
              <w:spacing w:line="240" w:lineRule="atLeast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</w:t>
            </w:r>
            <w:r>
              <w:rPr>
                <w:rFonts w:cs="Arial"/>
                <w:color w:val="000000"/>
                <w:sz w:val="20"/>
                <w:szCs w:val="20"/>
              </w:rPr>
              <w:t>放樣工程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F27962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17297D">
            <w:pPr>
              <w:snapToGrid w:val="0"/>
              <w:spacing w:line="240" w:lineRule="atLeast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2.</w:t>
            </w:r>
            <w:r>
              <w:rPr>
                <w:rFonts w:cs="Arial"/>
                <w:color w:val="000000"/>
                <w:sz w:val="20"/>
                <w:szCs w:val="20"/>
              </w:rPr>
              <w:t>地質改良工程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F27962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17297D">
            <w:pPr>
              <w:snapToGrid w:val="0"/>
              <w:spacing w:line="240" w:lineRule="atLeast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3.</w:t>
            </w:r>
            <w:r>
              <w:rPr>
                <w:rFonts w:cs="Arial"/>
                <w:color w:val="000000"/>
                <w:sz w:val="20"/>
                <w:szCs w:val="20"/>
              </w:rPr>
              <w:t>基礎工程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F27962">
        <w:tblPrEx>
          <w:tblCellMar>
            <w:top w:w="0" w:type="dxa"/>
            <w:bottom w:w="0" w:type="dxa"/>
          </w:tblCellMar>
        </w:tblPrEx>
        <w:trPr>
          <w:cantSplit/>
          <w:trHeight w:val="107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17297D">
            <w:pPr>
              <w:snapToGrid w:val="0"/>
              <w:spacing w:line="240" w:lineRule="atLeast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4.</w:t>
            </w:r>
            <w:r>
              <w:rPr>
                <w:rFonts w:cs="Arial"/>
                <w:color w:val="000000"/>
                <w:sz w:val="20"/>
                <w:szCs w:val="20"/>
              </w:rPr>
              <w:t>模板工程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F27962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17297D">
            <w:pPr>
              <w:snapToGrid w:val="0"/>
              <w:spacing w:line="240" w:lineRule="atLeast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5.</w:t>
            </w:r>
            <w:r>
              <w:rPr>
                <w:rFonts w:cs="Arial"/>
                <w:color w:val="000000"/>
                <w:sz w:val="20"/>
                <w:szCs w:val="20"/>
              </w:rPr>
              <w:t>混凝土工程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F2796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17297D">
            <w:pPr>
              <w:snapToGrid w:val="0"/>
              <w:spacing w:line="240" w:lineRule="atLeast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6.</w:t>
            </w:r>
            <w:r>
              <w:rPr>
                <w:rFonts w:cs="Arial"/>
                <w:color w:val="000000"/>
                <w:sz w:val="20"/>
                <w:szCs w:val="20"/>
              </w:rPr>
              <w:t>鋼筋（鋼構）工程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F2796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17297D">
            <w:pPr>
              <w:snapToGrid w:val="0"/>
              <w:spacing w:line="240" w:lineRule="atLeast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7.</w:t>
            </w:r>
            <w:r>
              <w:rPr>
                <w:rFonts w:cs="Arial"/>
                <w:color w:val="000000"/>
                <w:sz w:val="20"/>
                <w:szCs w:val="20"/>
              </w:rPr>
              <w:t>基地環境雜項工程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F2796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17297D">
            <w:pPr>
              <w:snapToGrid w:val="0"/>
              <w:spacing w:line="240" w:lineRule="atLeast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8.</w:t>
            </w:r>
            <w:r>
              <w:rPr>
                <w:rFonts w:cs="Arial"/>
                <w:color w:val="000000"/>
                <w:sz w:val="20"/>
                <w:szCs w:val="20"/>
              </w:rPr>
              <w:t>主要設備工程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F27962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17297D">
            <w:pPr>
              <w:snapToGrid w:val="0"/>
              <w:spacing w:line="240" w:lineRule="atLeast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9.</w:t>
            </w:r>
            <w:r>
              <w:rPr>
                <w:rFonts w:cs="Arial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F27962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17297D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區分</w:t>
            </w:r>
          </w:p>
        </w:tc>
        <w:tc>
          <w:tcPr>
            <w:tcW w:w="331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17297D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查核項目</w:t>
            </w:r>
          </w:p>
        </w:tc>
        <w:tc>
          <w:tcPr>
            <w:tcW w:w="1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17297D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查核結果</w:t>
            </w:r>
          </w:p>
        </w:tc>
        <w:tc>
          <w:tcPr>
            <w:tcW w:w="20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17297D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辦理情形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17297D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備註</w:t>
            </w:r>
          </w:p>
        </w:tc>
      </w:tr>
      <w:tr w:rsidR="00F2796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33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17297D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17297D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不合格</w:t>
            </w:r>
          </w:p>
        </w:tc>
        <w:tc>
          <w:tcPr>
            <w:tcW w:w="20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F27962">
        <w:tblPrEx>
          <w:tblCellMar>
            <w:top w:w="0" w:type="dxa"/>
            <w:bottom w:w="0" w:type="dxa"/>
          </w:tblCellMar>
        </w:tblPrEx>
        <w:trPr>
          <w:cantSplit/>
          <w:trHeight w:val="121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17297D">
            <w:pPr>
              <w:snapToGrid w:val="0"/>
              <w:spacing w:line="240" w:lineRule="atLeast"/>
              <w:jc w:val="center"/>
              <w:rPr>
                <w:rFonts w:ascii="標楷體" w:hAnsi="標楷體"/>
                <w:b/>
                <w:bCs/>
                <w:color w:val="000000"/>
                <w:sz w:val="24"/>
              </w:rPr>
            </w:pPr>
            <w:r>
              <w:rPr>
                <w:rFonts w:ascii="標楷體" w:hAnsi="標楷體"/>
                <w:b/>
                <w:bCs/>
                <w:color w:val="000000"/>
                <w:sz w:val="24"/>
              </w:rPr>
              <w:t>三、查核材料規格及品質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17297D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鋼筋（鋼骨）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17297D">
            <w:pPr>
              <w:snapToGrid w:val="0"/>
              <w:spacing w:line="240" w:lineRule="atLeast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</w:t>
            </w:r>
            <w:r>
              <w:rPr>
                <w:rFonts w:cs="Arial"/>
                <w:color w:val="000000"/>
                <w:sz w:val="20"/>
                <w:szCs w:val="20"/>
              </w:rPr>
              <w:t>強度試驗報告書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962" w:rsidRDefault="00F27962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962" w:rsidRDefault="00F27962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962" w:rsidRDefault="00F27962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F27962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17297D">
            <w:pPr>
              <w:snapToGrid w:val="0"/>
              <w:spacing w:line="240" w:lineRule="atLeast"/>
              <w:ind w:left="200" w:hanging="20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2.</w:t>
            </w:r>
            <w:r>
              <w:rPr>
                <w:rFonts w:cs="Arial"/>
                <w:color w:val="000000"/>
                <w:sz w:val="20"/>
                <w:szCs w:val="20"/>
              </w:rPr>
              <w:t>無輻射鋼筋（鋼骨）證明書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962" w:rsidRDefault="00F27962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962" w:rsidRDefault="00F27962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962" w:rsidRDefault="00F27962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F2796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17297D">
            <w:pPr>
              <w:snapToGrid w:val="0"/>
              <w:spacing w:line="240" w:lineRule="atLeast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3.</w:t>
            </w:r>
            <w:r>
              <w:rPr>
                <w:rFonts w:cs="Arial"/>
                <w:color w:val="000000"/>
                <w:sz w:val="20"/>
                <w:szCs w:val="20"/>
              </w:rPr>
              <w:t>出廠證明書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962" w:rsidRDefault="00F27962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962" w:rsidRDefault="00F27962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962" w:rsidRDefault="00F27962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F2796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17297D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混凝土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17297D">
            <w:pPr>
              <w:snapToGrid w:val="0"/>
              <w:spacing w:line="240" w:lineRule="atLeast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</w:t>
            </w:r>
            <w:r>
              <w:rPr>
                <w:rFonts w:cs="Arial"/>
                <w:color w:val="000000"/>
                <w:sz w:val="20"/>
                <w:szCs w:val="20"/>
              </w:rPr>
              <w:t>強度試驗報告書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962" w:rsidRDefault="00F27962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962" w:rsidRDefault="00F27962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962" w:rsidRDefault="00F27962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F27962">
        <w:tblPrEx>
          <w:tblCellMar>
            <w:top w:w="0" w:type="dxa"/>
            <w:bottom w:w="0" w:type="dxa"/>
          </w:tblCellMar>
        </w:tblPrEx>
        <w:trPr>
          <w:cantSplit/>
          <w:trHeight w:val="94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17297D">
            <w:pPr>
              <w:snapToGrid w:val="0"/>
              <w:spacing w:line="240" w:lineRule="atLeast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2.</w:t>
            </w:r>
            <w:r>
              <w:rPr>
                <w:rFonts w:cs="Arial"/>
                <w:color w:val="000000"/>
                <w:sz w:val="20"/>
                <w:szCs w:val="20"/>
              </w:rPr>
              <w:t>氯離子檢測報告書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962" w:rsidRDefault="00F27962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962" w:rsidRDefault="00F27962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962" w:rsidRDefault="00F27962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F27962">
        <w:tblPrEx>
          <w:tblCellMar>
            <w:top w:w="0" w:type="dxa"/>
            <w:bottom w:w="0" w:type="dxa"/>
          </w:tblCellMar>
        </w:tblPrEx>
        <w:trPr>
          <w:cantSplit/>
          <w:trHeight w:val="131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17297D">
            <w:pPr>
              <w:snapToGrid w:val="0"/>
              <w:spacing w:line="240" w:lineRule="atLeast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3.</w:t>
            </w:r>
            <w:r>
              <w:rPr>
                <w:rFonts w:cs="Arial"/>
                <w:color w:val="000000"/>
                <w:sz w:val="20"/>
                <w:szCs w:val="20"/>
              </w:rPr>
              <w:t>品質保證文件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962" w:rsidRDefault="00F27962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962" w:rsidRDefault="00F27962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962" w:rsidRDefault="00F27962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F27962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17297D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其他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F27962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F27962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91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17297D">
            <w:pPr>
              <w:snapToGrid w:val="0"/>
              <w:spacing w:line="240" w:lineRule="atLeast"/>
              <w:rPr>
                <w:rFonts w:ascii="標楷體" w:hAnsi="標楷體"/>
                <w:b/>
                <w:bCs/>
                <w:color w:val="000000"/>
                <w:sz w:val="24"/>
              </w:rPr>
            </w:pPr>
            <w:r>
              <w:rPr>
                <w:rFonts w:ascii="標楷體" w:hAnsi="標楷體"/>
                <w:b/>
                <w:bCs/>
                <w:color w:val="000000"/>
                <w:sz w:val="24"/>
              </w:rPr>
              <w:t>四、其他約定監造事項</w:t>
            </w:r>
          </w:p>
        </w:tc>
      </w:tr>
      <w:tr w:rsidR="00F27962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91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962" w:rsidRDefault="0017297D">
            <w:pPr>
              <w:snapToGrid w:val="0"/>
              <w:spacing w:line="240" w:lineRule="atLeast"/>
              <w:jc w:val="both"/>
            </w:pPr>
            <w:r>
              <w:rPr>
                <w:b/>
                <w:bCs/>
                <w:color w:val="000000"/>
                <w:sz w:val="24"/>
              </w:rPr>
              <w:t>五、</w:t>
            </w:r>
            <w:r>
              <w:rPr>
                <w:color w:val="000000"/>
                <w:sz w:val="24"/>
              </w:rPr>
              <w:t>查核簽章：【建築師】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</w:tbl>
    <w:p w:rsidR="00F27962" w:rsidRDefault="0017297D">
      <w:pPr>
        <w:pStyle w:val="022"/>
        <w:spacing w:before="0" w:after="0" w:line="280" w:lineRule="exact"/>
        <w:ind w:left="347" w:hanging="347"/>
      </w:pPr>
      <w:r>
        <w:rPr>
          <w:rFonts w:ascii="Arial" w:eastAsia="標楷體" w:hAnsi="Arial" w:cs="Arial"/>
          <w:color w:val="000000"/>
          <w:sz w:val="20"/>
        </w:rPr>
        <w:t>註：</w:t>
      </w:r>
      <w:r>
        <w:rPr>
          <w:rFonts w:ascii="Arial" w:eastAsia="標楷體" w:hAnsi="Arial" w:cs="Arial"/>
          <w:color w:val="000000"/>
          <w:sz w:val="20"/>
        </w:rPr>
        <w:t>1.</w:t>
      </w:r>
      <w:r>
        <w:rPr>
          <w:rFonts w:ascii="Arial" w:eastAsia="標楷體" w:hAnsi="Arial" w:cs="Arial"/>
          <w:color w:val="000000"/>
          <w:sz w:val="20"/>
        </w:rPr>
        <w:t>本表為執行建築法第五十六條及建築師法第十八條規定訂定。</w:t>
      </w:r>
      <w:r>
        <w:rPr>
          <w:rFonts w:ascii="Arial" w:eastAsia="標楷體" w:hAnsi="Arial" w:cs="Arial"/>
          <w:color w:val="000000"/>
          <w:sz w:val="20"/>
        </w:rPr>
        <w:t xml:space="preserve"> </w:t>
      </w:r>
    </w:p>
    <w:p w:rsidR="00F27962" w:rsidRDefault="0017297D">
      <w:pPr>
        <w:pStyle w:val="Web"/>
        <w:spacing w:before="0" w:after="0" w:line="280" w:lineRule="exact"/>
        <w:ind w:left="600" w:hanging="180"/>
      </w:pPr>
      <w:r>
        <w:rPr>
          <w:rFonts w:ascii="Arial" w:eastAsia="標楷體" w:hAnsi="Arial" w:cs="Arial"/>
          <w:color w:val="000000"/>
          <w:sz w:val="20"/>
        </w:rPr>
        <w:t>2.</w:t>
      </w:r>
      <w:r>
        <w:rPr>
          <w:rFonts w:ascii="Arial" w:eastAsia="標楷體" w:hAnsi="Arial" w:cs="Arial"/>
          <w:color w:val="000000"/>
          <w:sz w:val="20"/>
        </w:rPr>
        <w:t>本表填報時機如下：</w:t>
      </w:r>
      <w:r>
        <w:rPr>
          <w:rFonts w:ascii="Arial" w:eastAsia="標楷體" w:hAnsi="Arial" w:cs="Arial"/>
          <w:color w:val="000000"/>
          <w:sz w:val="20"/>
        </w:rPr>
        <w:t>(</w:t>
      </w:r>
      <w:r>
        <w:rPr>
          <w:rFonts w:ascii="Arial" w:eastAsia="標楷體" w:hAnsi="Arial" w:cs="Arial"/>
          <w:color w:val="000000"/>
          <w:sz w:val="20"/>
        </w:rPr>
        <w:t>１</w:t>
      </w:r>
      <w:r>
        <w:rPr>
          <w:rFonts w:ascii="Arial" w:eastAsia="標楷體" w:hAnsi="Arial" w:cs="Arial"/>
          <w:color w:val="000000"/>
          <w:sz w:val="20"/>
        </w:rPr>
        <w:t xml:space="preserve">) </w:t>
      </w:r>
      <w:r>
        <w:rPr>
          <w:rFonts w:ascii="Arial" w:eastAsia="標楷體" w:hAnsi="Arial" w:cs="Arial"/>
          <w:color w:val="000000"/>
          <w:sz w:val="20"/>
        </w:rPr>
        <w:t>依建築法第五十六條所定必須勘驗部分；本表檢送地方主管建築機關備查。</w:t>
      </w:r>
      <w:r>
        <w:rPr>
          <w:rFonts w:ascii="Arial" w:eastAsia="標楷體" w:hAnsi="Arial" w:cs="Arial"/>
          <w:color w:val="000000"/>
          <w:sz w:val="20"/>
        </w:rPr>
        <w:t>(</w:t>
      </w:r>
      <w:r>
        <w:rPr>
          <w:rFonts w:ascii="Arial" w:eastAsia="標楷體" w:hAnsi="Arial" w:cs="Arial"/>
          <w:color w:val="000000"/>
          <w:sz w:val="20"/>
        </w:rPr>
        <w:t>２</w:t>
      </w:r>
      <w:r>
        <w:rPr>
          <w:rFonts w:ascii="Arial" w:eastAsia="標楷體" w:hAnsi="Arial" w:cs="Arial"/>
          <w:color w:val="000000"/>
          <w:sz w:val="20"/>
        </w:rPr>
        <w:t xml:space="preserve">) </w:t>
      </w:r>
      <w:r>
        <w:rPr>
          <w:rFonts w:ascii="Arial" w:eastAsia="標楷體" w:hAnsi="Arial" w:cs="Arial"/>
          <w:color w:val="000000"/>
          <w:sz w:val="20"/>
        </w:rPr>
        <w:t>建築師法第十八條第四款其他約定監造事項。</w:t>
      </w:r>
      <w:r>
        <w:rPr>
          <w:rFonts w:ascii="Arial" w:eastAsia="標楷體" w:hAnsi="Arial" w:cs="Arial"/>
          <w:color w:val="000000"/>
          <w:sz w:val="20"/>
        </w:rPr>
        <w:t>(</w:t>
      </w:r>
      <w:r>
        <w:rPr>
          <w:rFonts w:ascii="Arial" w:eastAsia="標楷體" w:hAnsi="Arial" w:cs="Arial"/>
          <w:color w:val="000000"/>
          <w:sz w:val="20"/>
        </w:rPr>
        <w:t>３</w:t>
      </w:r>
      <w:r>
        <w:rPr>
          <w:rFonts w:ascii="Arial" w:eastAsia="標楷體" w:hAnsi="Arial" w:cs="Arial"/>
          <w:color w:val="000000"/>
          <w:sz w:val="20"/>
        </w:rPr>
        <w:t xml:space="preserve">) </w:t>
      </w:r>
      <w:r>
        <w:rPr>
          <w:rFonts w:ascii="Arial" w:eastAsia="標楷體" w:hAnsi="Arial" w:cs="Arial"/>
          <w:color w:val="000000"/>
          <w:sz w:val="20"/>
        </w:rPr>
        <w:t>監造人辦理建築師法第十八條第一款規定所定事項。</w:t>
      </w:r>
      <w:r>
        <w:rPr>
          <w:rFonts w:ascii="Arial" w:eastAsia="標楷體" w:hAnsi="Arial" w:cs="Arial"/>
          <w:color w:val="000000"/>
          <w:sz w:val="20"/>
        </w:rPr>
        <w:t xml:space="preserve"> </w:t>
      </w:r>
    </w:p>
    <w:p w:rsidR="00F27962" w:rsidRDefault="0017297D">
      <w:pPr>
        <w:pStyle w:val="Web"/>
        <w:spacing w:before="0" w:after="0" w:line="280" w:lineRule="exact"/>
        <w:ind w:left="860" w:hanging="440"/>
      </w:pPr>
      <w:r>
        <w:rPr>
          <w:rFonts w:ascii="Arial" w:eastAsia="標楷體" w:hAnsi="Arial" w:cs="Arial"/>
          <w:color w:val="000000"/>
          <w:sz w:val="20"/>
        </w:rPr>
        <w:t>3.</w:t>
      </w:r>
      <w:r>
        <w:rPr>
          <w:rFonts w:ascii="Arial" w:eastAsia="標楷體" w:hAnsi="Arial" w:cs="Arial"/>
          <w:color w:val="000000"/>
          <w:sz w:val="20"/>
        </w:rPr>
        <w:t>本監造報表格式僅供參考，各縣市政府得依建築法第五十六條第二項規定增減之。</w:t>
      </w:r>
      <w:r>
        <w:rPr>
          <w:rFonts w:ascii="Arial" w:eastAsia="標楷體" w:hAnsi="Arial" w:cs="Arial"/>
          <w:color w:val="000000"/>
          <w:sz w:val="20"/>
        </w:rPr>
        <w:t xml:space="preserve"> </w:t>
      </w:r>
    </w:p>
    <w:p w:rsidR="00F27962" w:rsidRDefault="0017297D">
      <w:pPr>
        <w:pStyle w:val="Web"/>
        <w:spacing w:before="0" w:after="0" w:line="280" w:lineRule="exact"/>
        <w:ind w:left="860" w:hanging="440"/>
      </w:pPr>
      <w:r>
        <w:rPr>
          <w:rFonts w:ascii="Arial" w:eastAsia="標楷體" w:hAnsi="Arial" w:cs="Arial"/>
          <w:color w:val="000000"/>
          <w:sz w:val="20"/>
        </w:rPr>
        <w:t>4.</w:t>
      </w:r>
      <w:r>
        <w:rPr>
          <w:rFonts w:ascii="Arial" w:eastAsia="標楷體" w:hAnsi="Arial" w:cs="Arial"/>
          <w:color w:val="000000"/>
          <w:sz w:val="20"/>
        </w:rPr>
        <w:t>契約工期係指修正後之契約工期，含展延工期及不計工期天數。</w:t>
      </w:r>
      <w:r>
        <w:rPr>
          <w:rFonts w:ascii="Arial" w:eastAsia="標楷體" w:hAnsi="Arial" w:cs="Arial"/>
          <w:color w:val="000000"/>
          <w:sz w:val="20"/>
        </w:rPr>
        <w:t xml:space="preserve"> </w:t>
      </w:r>
    </w:p>
    <w:p w:rsidR="00F27962" w:rsidRDefault="0017297D">
      <w:pPr>
        <w:pStyle w:val="Web"/>
        <w:spacing w:before="0" w:after="0" w:line="280" w:lineRule="exact"/>
        <w:ind w:left="860" w:hanging="440"/>
      </w:pPr>
      <w:r>
        <w:rPr>
          <w:rFonts w:ascii="Arial" w:eastAsia="標楷體" w:hAnsi="Arial" w:cs="Arial"/>
          <w:color w:val="000000"/>
          <w:sz w:val="20"/>
        </w:rPr>
        <w:t>5.</w:t>
      </w:r>
      <w:r>
        <w:rPr>
          <w:rFonts w:ascii="Arial" w:eastAsia="標楷體" w:hAnsi="Arial" w:cs="Arial"/>
          <w:color w:val="000000"/>
          <w:sz w:val="20"/>
        </w:rPr>
        <w:t>契約金額係指契約變更設計後之契約金額。</w:t>
      </w:r>
      <w:r>
        <w:rPr>
          <w:rFonts w:ascii="Arial" w:eastAsia="標楷體" w:hAnsi="Arial" w:cs="Arial"/>
          <w:color w:val="000000"/>
          <w:sz w:val="20"/>
        </w:rPr>
        <w:t xml:space="preserve"> </w:t>
      </w:r>
    </w:p>
    <w:p w:rsidR="00F27962" w:rsidRDefault="0017297D">
      <w:pPr>
        <w:pStyle w:val="Web"/>
        <w:spacing w:before="0" w:after="0" w:line="280" w:lineRule="exact"/>
        <w:ind w:left="600" w:hanging="180"/>
      </w:pPr>
      <w:r>
        <w:rPr>
          <w:rFonts w:ascii="Arial" w:hAnsi="Arial" w:cs="Arial"/>
          <w:color w:val="000000"/>
          <w:sz w:val="20"/>
          <w:szCs w:val="20"/>
        </w:rPr>
        <w:t>6.</w:t>
      </w:r>
      <w:r>
        <w:rPr>
          <w:rFonts w:ascii="Arial" w:eastAsia="標楷體" w:hAnsi="Arial" w:cs="Arial"/>
          <w:color w:val="000000"/>
          <w:sz w:val="20"/>
        </w:rPr>
        <w:t>七十三年十一月十六日建築師法第十八條修正理由，明示建築師僅對建築材料之規格及品質負查核之責，並辦理其他約定監造事項，至於施工方法之指導及施工安全之檢查由營造業專任工程人員負責。</w:t>
      </w:r>
    </w:p>
    <w:p w:rsidR="00F27962" w:rsidRDefault="0017297D">
      <w:pPr>
        <w:jc w:val="center"/>
      </w:pPr>
      <w:r>
        <w:rPr>
          <w:rFonts w:cs="Arial"/>
          <w:b/>
          <w:bCs/>
          <w:color w:val="000000"/>
          <w:sz w:val="24"/>
        </w:rPr>
        <w:lastRenderedPageBreak/>
        <w:t>【本報告表格式係內政部</w:t>
      </w:r>
      <w:r>
        <w:rPr>
          <w:rFonts w:cs="Arial"/>
          <w:b/>
          <w:bCs/>
          <w:color w:val="000000"/>
          <w:sz w:val="24"/>
        </w:rPr>
        <w:t>96</w:t>
      </w:r>
      <w:r>
        <w:rPr>
          <w:rFonts w:cs="Arial"/>
          <w:b/>
          <w:bCs/>
          <w:color w:val="000000"/>
          <w:sz w:val="24"/>
        </w:rPr>
        <w:t>年</w:t>
      </w:r>
      <w:r>
        <w:rPr>
          <w:rFonts w:cs="Arial"/>
          <w:b/>
          <w:bCs/>
          <w:color w:val="000000"/>
          <w:sz w:val="24"/>
        </w:rPr>
        <w:t>6</w:t>
      </w:r>
      <w:r>
        <w:rPr>
          <w:rFonts w:cs="Arial"/>
          <w:b/>
          <w:bCs/>
          <w:color w:val="000000"/>
          <w:sz w:val="24"/>
        </w:rPr>
        <w:t>月</w:t>
      </w:r>
      <w:r>
        <w:rPr>
          <w:rFonts w:cs="Arial"/>
          <w:b/>
          <w:bCs/>
          <w:color w:val="000000"/>
          <w:sz w:val="24"/>
        </w:rPr>
        <w:t>6</w:t>
      </w:r>
      <w:r>
        <w:rPr>
          <w:rFonts w:cs="Arial"/>
          <w:b/>
          <w:bCs/>
          <w:color w:val="000000"/>
          <w:sz w:val="24"/>
        </w:rPr>
        <w:t>日台內營字第</w:t>
      </w:r>
      <w:r>
        <w:rPr>
          <w:rFonts w:cs="Arial"/>
          <w:b/>
          <w:bCs/>
          <w:color w:val="000000"/>
          <w:sz w:val="24"/>
        </w:rPr>
        <w:t>0960802950</w:t>
      </w:r>
      <w:r>
        <w:rPr>
          <w:rFonts w:cs="Arial"/>
          <w:b/>
          <w:bCs/>
          <w:color w:val="000000"/>
          <w:sz w:val="24"/>
        </w:rPr>
        <w:t>號令頒】</w:t>
      </w:r>
    </w:p>
    <w:sectPr w:rsidR="00F27962">
      <w:footerReference w:type="default" r:id="rId7"/>
      <w:pgSz w:w="11906" w:h="16838"/>
      <w:pgMar w:top="1418" w:right="1418" w:bottom="1418" w:left="1418" w:header="851" w:footer="567" w:gutter="0"/>
      <w:cols w:space="720"/>
      <w:docGrid w:type="lines" w:linePitch="4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97D" w:rsidRDefault="0017297D">
      <w:r>
        <w:separator/>
      </w:r>
    </w:p>
  </w:endnote>
  <w:endnote w:type="continuationSeparator" w:id="0">
    <w:p w:rsidR="0017297D" w:rsidRDefault="0017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35B" w:rsidRDefault="0017297D">
    <w:pPr>
      <w:pStyle w:val="a3"/>
      <w:jc w:val="center"/>
    </w:pPr>
    <w:r>
      <w:rPr>
        <w:kern w:val="0"/>
        <w:sz w:val="24"/>
        <w:szCs w:val="24"/>
      </w:rPr>
      <w:t xml:space="preserve">- </w:t>
    </w:r>
    <w:r>
      <w:rPr>
        <w:kern w:val="0"/>
        <w:sz w:val="24"/>
        <w:szCs w:val="24"/>
      </w:rPr>
      <w:fldChar w:fldCharType="begin"/>
    </w:r>
    <w:r>
      <w:rPr>
        <w:kern w:val="0"/>
        <w:sz w:val="24"/>
        <w:szCs w:val="24"/>
      </w:rPr>
      <w:instrText xml:space="preserve"> PAGE </w:instrText>
    </w:r>
    <w:r>
      <w:rPr>
        <w:kern w:val="0"/>
        <w:sz w:val="24"/>
        <w:szCs w:val="24"/>
      </w:rPr>
      <w:fldChar w:fldCharType="separate"/>
    </w:r>
    <w:r w:rsidR="007C0A4F">
      <w:rPr>
        <w:noProof/>
        <w:kern w:val="0"/>
        <w:sz w:val="24"/>
        <w:szCs w:val="24"/>
      </w:rPr>
      <w:t>2</w:t>
    </w:r>
    <w:r>
      <w:rPr>
        <w:kern w:val="0"/>
        <w:sz w:val="24"/>
        <w:szCs w:val="24"/>
      </w:rPr>
      <w:fldChar w:fldCharType="end"/>
    </w:r>
    <w:r>
      <w:rPr>
        <w:kern w:val="0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97D" w:rsidRDefault="0017297D">
      <w:r>
        <w:rPr>
          <w:color w:val="000000"/>
        </w:rPr>
        <w:separator/>
      </w:r>
    </w:p>
  </w:footnote>
  <w:footnote w:type="continuationSeparator" w:id="0">
    <w:p w:rsidR="0017297D" w:rsidRDefault="00172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27962"/>
    <w:rsid w:val="0017297D"/>
    <w:rsid w:val="007C0A4F"/>
    <w:rsid w:val="00F2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Arial" w:eastAsia="標楷體" w:hAnsi="Arial"/>
      <w:kern w:val="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pPr>
      <w:spacing w:after="120" w:line="480" w:lineRule="auto"/>
      <w:ind w:left="480"/>
    </w:pPr>
    <w:rPr>
      <w:rFonts w:ascii="Times New Roman" w:eastAsia="新細明體" w:hAnsi="Times New Roman"/>
      <w:sz w:val="24"/>
      <w:szCs w:val="20"/>
    </w:rPr>
  </w:style>
  <w:style w:type="paragraph" w:customStyle="1" w:styleId="a6">
    <w:name w:val="綱要標題"/>
    <w:basedOn w:val="a7"/>
    <w:next w:val="a"/>
    <w:rPr>
      <w:rFonts w:eastAsia="全真楷書"/>
      <w:color w:val="000080"/>
    </w:rPr>
  </w:style>
  <w:style w:type="paragraph" w:styleId="a7">
    <w:name w:val="Salutation"/>
    <w:basedOn w:val="a"/>
    <w:next w:val="a"/>
    <w:rPr>
      <w:rFonts w:ascii="Times New Roman" w:eastAsia="新細明體" w:hAnsi="Times New Roman"/>
      <w:sz w:val="24"/>
      <w:szCs w:val="20"/>
    </w:rPr>
  </w:style>
  <w:style w:type="character" w:customStyle="1" w:styleId="a8">
    <w:name w:val="頁首 字元"/>
    <w:rPr>
      <w:rFonts w:ascii="Arial" w:eastAsia="標楷體" w:hAnsi="Arial"/>
      <w:kern w:val="3"/>
      <w:lang w:val="en-US" w:eastAsia="zh-TW" w:bidi="ar-SA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eastAsia="新細明體" w:hAnsi="新細明體"/>
      <w:kern w:val="0"/>
      <w:sz w:val="24"/>
    </w:rPr>
  </w:style>
  <w:style w:type="paragraph" w:customStyle="1" w:styleId="022">
    <w:name w:val="022"/>
    <w:basedOn w:val="a"/>
    <w:pPr>
      <w:widowControl/>
      <w:spacing w:before="100" w:after="100"/>
    </w:pPr>
    <w:rPr>
      <w:rFonts w:ascii="新細明體" w:eastAsia="新細明體" w:hAnsi="新細明體"/>
      <w:kern w:val="0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customStyle="1" w:styleId="022-3">
    <w:name w:val="022-3"/>
    <w:basedOn w:val="a"/>
    <w:pPr>
      <w:widowControl/>
      <w:spacing w:before="100" w:after="100"/>
    </w:pPr>
    <w:rPr>
      <w:rFonts w:ascii="新細明體" w:eastAsia="新細明體" w:hAnsi="新細明體"/>
      <w:kern w:val="0"/>
      <w:sz w:val="24"/>
    </w:rPr>
  </w:style>
  <w:style w:type="paragraph" w:styleId="a9">
    <w:name w:val="Body Text Indent"/>
    <w:basedOn w:val="a"/>
    <w:pPr>
      <w:spacing w:after="120"/>
      <w:ind w:left="480"/>
    </w:pPr>
  </w:style>
  <w:style w:type="paragraph" w:styleId="aa">
    <w:name w:val="Balloon Text"/>
    <w:basedOn w:val="a"/>
    <w:rPr>
      <w:rFonts w:eastAsia="新細明體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Arial" w:eastAsia="標楷體" w:hAnsi="Arial"/>
      <w:kern w:val="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pPr>
      <w:spacing w:after="120" w:line="480" w:lineRule="auto"/>
      <w:ind w:left="480"/>
    </w:pPr>
    <w:rPr>
      <w:rFonts w:ascii="Times New Roman" w:eastAsia="新細明體" w:hAnsi="Times New Roman"/>
      <w:sz w:val="24"/>
      <w:szCs w:val="20"/>
    </w:rPr>
  </w:style>
  <w:style w:type="paragraph" w:customStyle="1" w:styleId="a6">
    <w:name w:val="綱要標題"/>
    <w:basedOn w:val="a7"/>
    <w:next w:val="a"/>
    <w:rPr>
      <w:rFonts w:eastAsia="全真楷書"/>
      <w:color w:val="000080"/>
    </w:rPr>
  </w:style>
  <w:style w:type="paragraph" w:styleId="a7">
    <w:name w:val="Salutation"/>
    <w:basedOn w:val="a"/>
    <w:next w:val="a"/>
    <w:rPr>
      <w:rFonts w:ascii="Times New Roman" w:eastAsia="新細明體" w:hAnsi="Times New Roman"/>
      <w:sz w:val="24"/>
      <w:szCs w:val="20"/>
    </w:rPr>
  </w:style>
  <w:style w:type="character" w:customStyle="1" w:styleId="a8">
    <w:name w:val="頁首 字元"/>
    <w:rPr>
      <w:rFonts w:ascii="Arial" w:eastAsia="標楷體" w:hAnsi="Arial"/>
      <w:kern w:val="3"/>
      <w:lang w:val="en-US" w:eastAsia="zh-TW" w:bidi="ar-SA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eastAsia="新細明體" w:hAnsi="新細明體"/>
      <w:kern w:val="0"/>
      <w:sz w:val="24"/>
    </w:rPr>
  </w:style>
  <w:style w:type="paragraph" w:customStyle="1" w:styleId="022">
    <w:name w:val="022"/>
    <w:basedOn w:val="a"/>
    <w:pPr>
      <w:widowControl/>
      <w:spacing w:before="100" w:after="100"/>
    </w:pPr>
    <w:rPr>
      <w:rFonts w:ascii="新細明體" w:eastAsia="新細明體" w:hAnsi="新細明體"/>
      <w:kern w:val="0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customStyle="1" w:styleId="022-3">
    <w:name w:val="022-3"/>
    <w:basedOn w:val="a"/>
    <w:pPr>
      <w:widowControl/>
      <w:spacing w:before="100" w:after="100"/>
    </w:pPr>
    <w:rPr>
      <w:rFonts w:ascii="新細明體" w:eastAsia="新細明體" w:hAnsi="新細明體"/>
      <w:kern w:val="0"/>
      <w:sz w:val="24"/>
    </w:rPr>
  </w:style>
  <w:style w:type="paragraph" w:styleId="a9">
    <w:name w:val="Body Text Indent"/>
    <w:basedOn w:val="a"/>
    <w:pPr>
      <w:spacing w:after="120"/>
      <w:ind w:left="480"/>
    </w:pPr>
  </w:style>
  <w:style w:type="paragraph" w:styleId="aa">
    <w:name w:val="Balloon Text"/>
    <w:basedOn w:val="a"/>
    <w:rPr>
      <w:rFonts w:eastAsia="新細明體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「公共工程施工品質管理作業要點」修正草案總說明</dc:title>
  <dc:creator>易文</dc:creator>
  <cp:lastModifiedBy>賴詩芸</cp:lastModifiedBy>
  <cp:revision>2</cp:revision>
  <cp:lastPrinted>2017-04-06T06:07:00Z</cp:lastPrinted>
  <dcterms:created xsi:type="dcterms:W3CDTF">2024-04-15T10:03:00Z</dcterms:created>
  <dcterms:modified xsi:type="dcterms:W3CDTF">2024-04-15T10:03:00Z</dcterms:modified>
</cp:coreProperties>
</file>