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8C3" w:rsidRDefault="00A173B2">
      <w:pPr>
        <w:spacing w:after="180" w:line="480" w:lineRule="exact"/>
        <w:jc w:val="center"/>
      </w:pPr>
      <w:bookmarkStart w:id="0" w:name="_GoBack"/>
      <w:bookmarkEnd w:id="0"/>
      <w:r>
        <w:rPr>
          <w:rFonts w:ascii="標楷體" w:eastAsia="標楷體" w:hAnsi="標楷體"/>
          <w:b/>
          <w:bCs/>
          <w:sz w:val="40"/>
          <w:szCs w:val="40"/>
        </w:rPr>
        <w:t>「工程結算驗收證明書」作業流程及填報說明</w:t>
      </w:r>
    </w:p>
    <w:p w:rsidR="00A358C3" w:rsidRDefault="00A358C3">
      <w:pPr>
        <w:spacing w:before="72" w:after="180" w:line="480" w:lineRule="exact"/>
        <w:jc w:val="right"/>
        <w:rPr>
          <w:rFonts w:ascii="Calibri" w:eastAsia="標楷體" w:hAnsi="Calibri"/>
          <w:bCs/>
        </w:rPr>
      </w:pPr>
    </w:p>
    <w:p w:rsidR="00A358C3" w:rsidRDefault="00A173B2">
      <w:pPr>
        <w:spacing w:before="72" w:line="480" w:lineRule="exact"/>
        <w:ind w:left="480" w:firstLine="640"/>
        <w:jc w:val="both"/>
        <w:rPr>
          <w:rFonts w:ascii="Calibri" w:eastAsia="標楷體" w:hAnsi="Calibri"/>
          <w:bCs/>
          <w:sz w:val="32"/>
        </w:rPr>
      </w:pPr>
      <w:r>
        <w:rPr>
          <w:rFonts w:ascii="Calibri" w:eastAsia="標楷體" w:hAnsi="Calibri"/>
          <w:bCs/>
          <w:sz w:val="32"/>
        </w:rPr>
        <w:t>行政院公共工程委員會</w:t>
      </w:r>
      <w:r>
        <w:rPr>
          <w:rFonts w:ascii="Calibri" w:eastAsia="標楷體" w:hAnsi="Calibri"/>
          <w:bCs/>
          <w:sz w:val="32"/>
        </w:rPr>
        <w:t>(</w:t>
      </w:r>
      <w:r>
        <w:rPr>
          <w:rFonts w:ascii="Calibri" w:eastAsia="標楷體" w:hAnsi="Calibri"/>
          <w:bCs/>
          <w:sz w:val="32"/>
        </w:rPr>
        <w:t>下稱工程會</w:t>
      </w:r>
      <w:r>
        <w:rPr>
          <w:rFonts w:ascii="Calibri" w:eastAsia="標楷體" w:hAnsi="Calibri"/>
          <w:bCs/>
          <w:sz w:val="32"/>
        </w:rPr>
        <w:t>)</w:t>
      </w:r>
      <w:r>
        <w:rPr>
          <w:rFonts w:ascii="Calibri" w:eastAsia="標楷體" w:hAnsi="Calibri"/>
          <w:bCs/>
          <w:sz w:val="32"/>
        </w:rPr>
        <w:t>修正「工程結算驗收證明書」格式，作為機關核發廠商之公共工程完工證明；除擴充內容外，並調整作業流程及提供填報說明供機關參考。說明如下：</w:t>
      </w:r>
    </w:p>
    <w:p w:rsidR="00A358C3" w:rsidRDefault="00A358C3">
      <w:pPr>
        <w:spacing w:before="72" w:line="480" w:lineRule="exact"/>
        <w:ind w:left="480" w:firstLine="640"/>
        <w:jc w:val="both"/>
        <w:rPr>
          <w:rFonts w:ascii="Calibri" w:eastAsia="標楷體" w:hAnsi="Calibri"/>
          <w:bCs/>
          <w:sz w:val="32"/>
        </w:rPr>
      </w:pPr>
    </w:p>
    <w:p w:rsidR="00A358C3" w:rsidRDefault="00A173B2">
      <w:pPr>
        <w:numPr>
          <w:ilvl w:val="0"/>
          <w:numId w:val="3"/>
        </w:numPr>
        <w:spacing w:before="72" w:after="180" w:line="480" w:lineRule="exact"/>
        <w:rPr>
          <w:rFonts w:ascii="Calibri" w:eastAsia="標楷體" w:hAnsi="Calibri"/>
          <w:b/>
          <w:bCs/>
          <w:sz w:val="32"/>
        </w:rPr>
      </w:pPr>
      <w:r>
        <w:rPr>
          <w:rFonts w:ascii="Calibri" w:eastAsia="標楷體" w:hAnsi="Calibri"/>
          <w:b/>
          <w:bCs/>
          <w:sz w:val="32"/>
        </w:rPr>
        <w:t>作業流程</w:t>
      </w:r>
    </w:p>
    <w:p w:rsidR="00A358C3" w:rsidRDefault="00A173B2">
      <w:pPr>
        <w:numPr>
          <w:ilvl w:val="1"/>
          <w:numId w:val="3"/>
        </w:numPr>
        <w:spacing w:before="72" w:after="180" w:line="480" w:lineRule="exact"/>
        <w:rPr>
          <w:rFonts w:ascii="Calibri" w:eastAsia="標楷體" w:hAnsi="Calibri"/>
          <w:bCs/>
          <w:sz w:val="32"/>
        </w:rPr>
      </w:pPr>
      <w:r>
        <w:rPr>
          <w:rFonts w:ascii="Calibri" w:eastAsia="標楷體" w:hAnsi="Calibri"/>
          <w:bCs/>
          <w:sz w:val="32"/>
        </w:rPr>
        <w:t>工程竣工後，由廠商準備「工程概述」、「工程主要工項內容及實作數量」及「備註」欄位所需之資料，並於驗收完畢日前提報監造單位審查及副知主辦機關。</w:t>
      </w:r>
    </w:p>
    <w:p w:rsidR="00A358C3" w:rsidRDefault="00A173B2">
      <w:pPr>
        <w:numPr>
          <w:ilvl w:val="1"/>
          <w:numId w:val="3"/>
        </w:numPr>
        <w:spacing w:before="72" w:after="180" w:line="480" w:lineRule="exact"/>
        <w:rPr>
          <w:rFonts w:ascii="Calibri" w:eastAsia="標楷體" w:hAnsi="Calibri"/>
          <w:bCs/>
          <w:sz w:val="32"/>
        </w:rPr>
      </w:pPr>
      <w:r>
        <w:rPr>
          <w:rFonts w:ascii="Calibri" w:eastAsia="標楷體" w:hAnsi="Calibri"/>
          <w:bCs/>
          <w:sz w:val="32"/>
        </w:rPr>
        <w:t>監造單位收到資料後，於</w:t>
      </w:r>
      <w:r>
        <w:rPr>
          <w:rFonts w:ascii="Calibri" w:eastAsia="標楷體" w:hAnsi="Calibri"/>
          <w:bCs/>
          <w:sz w:val="32"/>
        </w:rPr>
        <w:t>2</w:t>
      </w:r>
      <w:r>
        <w:rPr>
          <w:rFonts w:ascii="Calibri" w:eastAsia="標楷體" w:hAnsi="Calibri"/>
          <w:bCs/>
          <w:sz w:val="32"/>
        </w:rPr>
        <w:t>日內完成審查；若有錯誤，退還廠商修正（以</w:t>
      </w:r>
      <w:r>
        <w:rPr>
          <w:rFonts w:ascii="Calibri" w:eastAsia="標楷體" w:hAnsi="Calibri"/>
          <w:bCs/>
          <w:sz w:val="32"/>
        </w:rPr>
        <w:t>1</w:t>
      </w:r>
      <w:r>
        <w:rPr>
          <w:rFonts w:ascii="Calibri" w:eastAsia="標楷體" w:hAnsi="Calibri"/>
          <w:bCs/>
          <w:sz w:val="32"/>
        </w:rPr>
        <w:t>次為原則），廠商應於</w:t>
      </w:r>
      <w:r>
        <w:rPr>
          <w:rFonts w:ascii="Calibri" w:eastAsia="標楷體" w:hAnsi="Calibri"/>
          <w:bCs/>
          <w:sz w:val="32"/>
        </w:rPr>
        <w:t>2</w:t>
      </w:r>
      <w:r>
        <w:rPr>
          <w:rFonts w:ascii="Calibri" w:eastAsia="標楷體" w:hAnsi="Calibri"/>
          <w:bCs/>
          <w:sz w:val="32"/>
        </w:rPr>
        <w:t>日內修正完畢並再送監造單位審查。</w:t>
      </w:r>
    </w:p>
    <w:p w:rsidR="00A358C3" w:rsidRDefault="00A173B2">
      <w:pPr>
        <w:numPr>
          <w:ilvl w:val="1"/>
          <w:numId w:val="3"/>
        </w:numPr>
        <w:spacing w:before="72" w:after="180" w:line="480" w:lineRule="exact"/>
        <w:rPr>
          <w:rFonts w:ascii="Calibri" w:eastAsia="標楷體" w:hAnsi="Calibri"/>
          <w:bCs/>
          <w:sz w:val="32"/>
        </w:rPr>
      </w:pPr>
      <w:r>
        <w:rPr>
          <w:rFonts w:ascii="Calibri" w:eastAsia="標楷體" w:hAnsi="Calibri"/>
          <w:bCs/>
          <w:sz w:val="32"/>
        </w:rPr>
        <w:t>監造單位審查通過後，將資料送主辦機關辦理審核作業。</w:t>
      </w:r>
    </w:p>
    <w:p w:rsidR="00A358C3" w:rsidRDefault="00A173B2">
      <w:pPr>
        <w:numPr>
          <w:ilvl w:val="1"/>
          <w:numId w:val="3"/>
        </w:numPr>
        <w:spacing w:before="72" w:after="180" w:line="480" w:lineRule="exact"/>
        <w:rPr>
          <w:rFonts w:ascii="Calibri" w:eastAsia="標楷體" w:hAnsi="Calibri"/>
          <w:bCs/>
          <w:sz w:val="32"/>
        </w:rPr>
      </w:pPr>
      <w:r>
        <w:rPr>
          <w:rFonts w:ascii="Calibri" w:eastAsia="標楷體" w:hAnsi="Calibri"/>
          <w:bCs/>
          <w:sz w:val="32"/>
        </w:rPr>
        <w:t>主辦機關收到資料後，於</w:t>
      </w:r>
      <w:r>
        <w:rPr>
          <w:rFonts w:ascii="Calibri" w:eastAsia="標楷體" w:hAnsi="Calibri"/>
          <w:bCs/>
          <w:sz w:val="32"/>
        </w:rPr>
        <w:t>2</w:t>
      </w:r>
      <w:r>
        <w:rPr>
          <w:rFonts w:ascii="Calibri" w:eastAsia="標楷體" w:hAnsi="Calibri"/>
          <w:bCs/>
          <w:sz w:val="32"/>
        </w:rPr>
        <w:t>日內審核完畢；如有錯誤，退還廠商修正（以</w:t>
      </w:r>
      <w:r>
        <w:rPr>
          <w:rFonts w:ascii="Calibri" w:eastAsia="標楷體" w:hAnsi="Calibri"/>
          <w:bCs/>
          <w:sz w:val="32"/>
        </w:rPr>
        <w:t>1</w:t>
      </w:r>
      <w:r>
        <w:rPr>
          <w:rFonts w:ascii="Calibri" w:eastAsia="標楷體" w:hAnsi="Calibri"/>
          <w:bCs/>
          <w:sz w:val="32"/>
        </w:rPr>
        <w:t>次為原則）並副知監造單位。廠商應於</w:t>
      </w:r>
      <w:r>
        <w:rPr>
          <w:rFonts w:ascii="Calibri" w:eastAsia="標楷體" w:hAnsi="Calibri"/>
          <w:bCs/>
          <w:sz w:val="32"/>
        </w:rPr>
        <w:t>2</w:t>
      </w:r>
      <w:r>
        <w:rPr>
          <w:rFonts w:ascii="Calibri" w:eastAsia="標楷體" w:hAnsi="Calibri"/>
          <w:bCs/>
          <w:sz w:val="32"/>
        </w:rPr>
        <w:t>日內修正完畢並循序再依第</w:t>
      </w:r>
      <w:r>
        <w:rPr>
          <w:rFonts w:ascii="Calibri" w:eastAsia="標楷體" w:hAnsi="Calibri"/>
          <w:bCs/>
          <w:sz w:val="32"/>
        </w:rPr>
        <w:t>(</w:t>
      </w:r>
      <w:r>
        <w:rPr>
          <w:rFonts w:ascii="Calibri" w:eastAsia="標楷體" w:hAnsi="Calibri"/>
          <w:bCs/>
          <w:sz w:val="32"/>
        </w:rPr>
        <w:t>二</w:t>
      </w:r>
      <w:r>
        <w:rPr>
          <w:rFonts w:ascii="Calibri" w:eastAsia="標楷體" w:hAnsi="Calibri"/>
          <w:bCs/>
          <w:sz w:val="32"/>
        </w:rPr>
        <w:t>)</w:t>
      </w:r>
      <w:r>
        <w:rPr>
          <w:rFonts w:ascii="Calibri" w:eastAsia="標楷體" w:hAnsi="Calibri"/>
          <w:bCs/>
          <w:sz w:val="32"/>
        </w:rPr>
        <w:t>、</w:t>
      </w:r>
      <w:r>
        <w:rPr>
          <w:rFonts w:ascii="Calibri" w:eastAsia="標楷體" w:hAnsi="Calibri"/>
          <w:bCs/>
          <w:sz w:val="32"/>
        </w:rPr>
        <w:t>(</w:t>
      </w:r>
      <w:r>
        <w:rPr>
          <w:rFonts w:ascii="Calibri" w:eastAsia="標楷體" w:hAnsi="Calibri"/>
          <w:bCs/>
          <w:sz w:val="32"/>
        </w:rPr>
        <w:t>三</w:t>
      </w:r>
      <w:r>
        <w:rPr>
          <w:rFonts w:ascii="Calibri" w:eastAsia="標楷體" w:hAnsi="Calibri"/>
          <w:bCs/>
          <w:sz w:val="32"/>
        </w:rPr>
        <w:t>)</w:t>
      </w:r>
      <w:r>
        <w:rPr>
          <w:rFonts w:ascii="Calibri" w:eastAsia="標楷體" w:hAnsi="Calibri"/>
          <w:bCs/>
          <w:sz w:val="32"/>
        </w:rPr>
        <w:t>項流程辦理。</w:t>
      </w:r>
    </w:p>
    <w:p w:rsidR="00A358C3" w:rsidRDefault="00A173B2">
      <w:pPr>
        <w:numPr>
          <w:ilvl w:val="1"/>
          <w:numId w:val="3"/>
        </w:numPr>
        <w:spacing w:before="72" w:after="180" w:line="480" w:lineRule="exact"/>
        <w:rPr>
          <w:rFonts w:ascii="Calibri" w:eastAsia="標楷體" w:hAnsi="Calibri"/>
          <w:bCs/>
          <w:sz w:val="32"/>
        </w:rPr>
      </w:pPr>
      <w:r>
        <w:rPr>
          <w:rFonts w:ascii="Calibri" w:eastAsia="標楷體" w:hAnsi="Calibri"/>
          <w:bCs/>
          <w:sz w:val="32"/>
        </w:rPr>
        <w:t>主辦機關審核資料通過後，於政府採購法施行細則第</w:t>
      </w:r>
      <w:r>
        <w:rPr>
          <w:rFonts w:ascii="Calibri" w:eastAsia="標楷體" w:hAnsi="Calibri"/>
          <w:bCs/>
          <w:sz w:val="32"/>
        </w:rPr>
        <w:t>101</w:t>
      </w:r>
      <w:r>
        <w:rPr>
          <w:rFonts w:ascii="Calibri" w:eastAsia="標楷體" w:hAnsi="Calibri"/>
          <w:bCs/>
          <w:sz w:val="32"/>
        </w:rPr>
        <w:t>條第</w:t>
      </w:r>
      <w:r>
        <w:rPr>
          <w:rFonts w:ascii="Calibri" w:eastAsia="標楷體" w:hAnsi="Calibri"/>
          <w:bCs/>
          <w:sz w:val="32"/>
        </w:rPr>
        <w:t>2</w:t>
      </w:r>
      <w:r>
        <w:rPr>
          <w:rFonts w:ascii="Calibri" w:eastAsia="標楷體" w:hAnsi="Calibri"/>
          <w:bCs/>
          <w:sz w:val="32"/>
        </w:rPr>
        <w:t>項規定期限內完成下列事項：</w:t>
      </w:r>
    </w:p>
    <w:p w:rsidR="00A358C3" w:rsidRDefault="00A173B2">
      <w:pPr>
        <w:numPr>
          <w:ilvl w:val="2"/>
          <w:numId w:val="3"/>
        </w:numPr>
        <w:spacing w:before="72" w:after="180" w:line="480" w:lineRule="exact"/>
        <w:rPr>
          <w:rFonts w:ascii="Calibri" w:eastAsia="標楷體" w:hAnsi="Calibri"/>
          <w:bCs/>
          <w:sz w:val="32"/>
        </w:rPr>
      </w:pPr>
      <w:r>
        <w:rPr>
          <w:rFonts w:ascii="Calibri" w:eastAsia="標楷體" w:hAnsi="Calibri"/>
          <w:bCs/>
          <w:sz w:val="32"/>
        </w:rPr>
        <w:t>將資料登錄於工程會「公共工程標案管理系統」（下稱系統）之該工程標案「結算驗收證明</w:t>
      </w:r>
      <w:r>
        <w:rPr>
          <w:rFonts w:ascii="Calibri" w:eastAsia="標楷體" w:hAnsi="Calibri"/>
          <w:bCs/>
          <w:sz w:val="32"/>
        </w:rPr>
        <w:t>2</w:t>
      </w:r>
      <w:r>
        <w:rPr>
          <w:rFonts w:ascii="Calibri" w:eastAsia="標楷體" w:hAnsi="Calibri"/>
          <w:bCs/>
          <w:sz w:val="32"/>
        </w:rPr>
        <w:t>」表單內，並列印</w:t>
      </w:r>
      <w:r>
        <w:rPr>
          <w:rFonts w:ascii="Calibri" w:eastAsia="標楷體" w:hAnsi="Calibri"/>
          <w:bCs/>
          <w:sz w:val="32"/>
        </w:rPr>
        <w:t>登錄完成之網頁資料。</w:t>
      </w:r>
    </w:p>
    <w:p w:rsidR="00A358C3" w:rsidRDefault="00A173B2">
      <w:pPr>
        <w:numPr>
          <w:ilvl w:val="2"/>
          <w:numId w:val="3"/>
        </w:numPr>
        <w:spacing w:before="72" w:after="180" w:line="480" w:lineRule="exact"/>
        <w:rPr>
          <w:rFonts w:ascii="Calibri" w:eastAsia="標楷體" w:hAnsi="Calibri"/>
          <w:bCs/>
          <w:sz w:val="32"/>
        </w:rPr>
      </w:pPr>
      <w:r>
        <w:rPr>
          <w:rFonts w:ascii="Calibri" w:eastAsia="標楷體" w:hAnsi="Calibri"/>
          <w:bCs/>
          <w:sz w:val="32"/>
        </w:rPr>
        <w:t>依式填寫「工程結算驗收證明書」，其中「</w:t>
      </w:r>
      <w:r>
        <w:rPr>
          <w:rFonts w:ascii="Calibri" w:eastAsia="標楷體" w:hAnsi="Calibri"/>
          <w:bCs/>
          <w:sz w:val="32"/>
        </w:rPr>
        <w:t>(</w:t>
      </w:r>
      <w:r>
        <w:rPr>
          <w:rFonts w:ascii="Calibri" w:eastAsia="標楷體" w:hAnsi="Calibri"/>
          <w:bCs/>
          <w:sz w:val="32"/>
        </w:rPr>
        <w:t>工程主要內容</w:t>
      </w:r>
      <w:r>
        <w:rPr>
          <w:rFonts w:ascii="Calibri" w:eastAsia="標楷體" w:hAnsi="Calibri"/>
          <w:bCs/>
          <w:sz w:val="32"/>
        </w:rPr>
        <w:t>)</w:t>
      </w:r>
      <w:r>
        <w:rPr>
          <w:rFonts w:ascii="Calibri" w:eastAsia="標楷體" w:hAnsi="Calibri"/>
          <w:bCs/>
          <w:sz w:val="32"/>
        </w:rPr>
        <w:t>」頁之內容，應與前開登錄系統之網頁資料一致。</w:t>
      </w:r>
    </w:p>
    <w:p w:rsidR="00A358C3" w:rsidRDefault="00A173B2">
      <w:pPr>
        <w:numPr>
          <w:ilvl w:val="2"/>
          <w:numId w:val="3"/>
        </w:numPr>
        <w:spacing w:before="72" w:after="180" w:line="480" w:lineRule="exact"/>
        <w:rPr>
          <w:rFonts w:ascii="Calibri" w:eastAsia="標楷體" w:hAnsi="Calibri"/>
          <w:bCs/>
          <w:sz w:val="32"/>
        </w:rPr>
      </w:pPr>
      <w:r>
        <w:rPr>
          <w:rFonts w:ascii="Calibri" w:eastAsia="標楷體" w:hAnsi="Calibri"/>
          <w:bCs/>
          <w:sz w:val="32"/>
        </w:rPr>
        <w:t>將列印網頁資料，併同填寫完畢之「工程結算驗收證明書」</w:t>
      </w:r>
      <w:r>
        <w:rPr>
          <w:rFonts w:ascii="Calibri" w:eastAsia="標楷體" w:hAnsi="Calibri"/>
          <w:bCs/>
          <w:sz w:val="32"/>
        </w:rPr>
        <w:lastRenderedPageBreak/>
        <w:t>循公文流程陳核。</w:t>
      </w:r>
    </w:p>
    <w:p w:rsidR="00A358C3" w:rsidRDefault="00A173B2">
      <w:pPr>
        <w:numPr>
          <w:ilvl w:val="2"/>
          <w:numId w:val="3"/>
        </w:numPr>
        <w:spacing w:before="72" w:after="180" w:line="480" w:lineRule="exact"/>
        <w:rPr>
          <w:rFonts w:ascii="Calibri" w:eastAsia="標楷體" w:hAnsi="Calibri"/>
          <w:bCs/>
          <w:sz w:val="32"/>
        </w:rPr>
      </w:pPr>
      <w:r>
        <w:rPr>
          <w:rFonts w:ascii="Calibri" w:eastAsia="標楷體" w:hAnsi="Calibri"/>
          <w:bCs/>
          <w:sz w:val="32"/>
        </w:rPr>
        <w:t>「工程結算驗收證明書」奉核後加蓋機關印信，再行核發廠商；前述之列印登錄網頁資料則歸檔備查。</w:t>
      </w:r>
    </w:p>
    <w:p w:rsidR="00A358C3" w:rsidRDefault="00A173B2">
      <w:pPr>
        <w:numPr>
          <w:ilvl w:val="1"/>
          <w:numId w:val="3"/>
        </w:numPr>
        <w:spacing w:before="72" w:after="180" w:line="480" w:lineRule="exact"/>
      </w:pPr>
      <w:r>
        <w:rPr>
          <w:rFonts w:ascii="Calibri" w:eastAsia="標楷體" w:hAnsi="Calibri"/>
          <w:bCs/>
          <w:sz w:val="32"/>
        </w:rPr>
        <w:t>若</w:t>
      </w:r>
      <w:r>
        <w:rPr>
          <w:rFonts w:ascii="Calibri" w:eastAsia="標楷體" w:hAnsi="Calibri"/>
          <w:b/>
          <w:bCs/>
          <w:sz w:val="32"/>
          <w:u w:val="single"/>
        </w:rPr>
        <w:t>廠商無意願提報</w:t>
      </w:r>
      <w:r>
        <w:rPr>
          <w:rFonts w:ascii="Calibri" w:eastAsia="標楷體" w:hAnsi="Calibri"/>
          <w:b/>
          <w:bCs/>
          <w:sz w:val="32"/>
          <w:u w:val="single"/>
        </w:rPr>
        <w:t>(</w:t>
      </w:r>
      <w:r>
        <w:rPr>
          <w:rFonts w:ascii="Calibri" w:eastAsia="標楷體" w:hAnsi="Calibri"/>
          <w:b/>
          <w:bCs/>
          <w:sz w:val="32"/>
          <w:u w:val="single"/>
        </w:rPr>
        <w:t>截至驗收完畢日當日止，廠商仍未將資料送監造單位者，視同無意願</w:t>
      </w:r>
      <w:r>
        <w:rPr>
          <w:rFonts w:ascii="Calibri" w:eastAsia="標楷體" w:hAnsi="Calibri"/>
          <w:b/>
          <w:bCs/>
          <w:sz w:val="32"/>
          <w:u w:val="single"/>
        </w:rPr>
        <w:t>)</w:t>
      </w:r>
      <w:r>
        <w:rPr>
          <w:rFonts w:ascii="Calibri" w:eastAsia="標楷體" w:hAnsi="Calibri"/>
          <w:bCs/>
          <w:sz w:val="32"/>
        </w:rPr>
        <w:t>，由主辦機關逕依驗收完畢之工程內容撰寫「工程概述」、「工程主要工項內容及實作數量」及「備註」欄位之資料，再依前述第</w:t>
      </w:r>
      <w:r>
        <w:rPr>
          <w:rFonts w:ascii="Calibri" w:eastAsia="標楷體" w:hAnsi="Calibri"/>
          <w:bCs/>
          <w:sz w:val="32"/>
        </w:rPr>
        <w:t>(</w:t>
      </w:r>
      <w:r>
        <w:rPr>
          <w:rFonts w:ascii="Calibri" w:eastAsia="標楷體" w:hAnsi="Calibri"/>
          <w:bCs/>
          <w:sz w:val="32"/>
        </w:rPr>
        <w:t>五</w:t>
      </w:r>
      <w:r>
        <w:rPr>
          <w:rFonts w:ascii="Calibri" w:eastAsia="標楷體" w:hAnsi="Calibri"/>
          <w:bCs/>
          <w:sz w:val="32"/>
        </w:rPr>
        <w:t>)</w:t>
      </w:r>
      <w:r>
        <w:rPr>
          <w:rFonts w:ascii="Calibri" w:eastAsia="標楷體" w:hAnsi="Calibri"/>
          <w:bCs/>
          <w:sz w:val="32"/>
        </w:rPr>
        <w:t>項流程辦理。</w:t>
      </w:r>
    </w:p>
    <w:p w:rsidR="00A358C3" w:rsidRDefault="00A173B2">
      <w:pPr>
        <w:numPr>
          <w:ilvl w:val="1"/>
          <w:numId w:val="3"/>
        </w:numPr>
        <w:spacing w:before="72" w:after="180" w:line="480" w:lineRule="exact"/>
        <w:rPr>
          <w:rFonts w:ascii="Calibri" w:eastAsia="標楷體" w:hAnsi="Calibri"/>
          <w:bCs/>
          <w:sz w:val="32"/>
        </w:rPr>
      </w:pPr>
      <w:r>
        <w:rPr>
          <w:rFonts w:ascii="Calibri" w:eastAsia="標楷體" w:hAnsi="Calibri"/>
          <w:bCs/>
          <w:sz w:val="32"/>
        </w:rPr>
        <w:t>作業流程圖</w:t>
      </w:r>
      <w:r>
        <w:rPr>
          <w:rFonts w:ascii="Calibri" w:eastAsia="標楷體" w:hAnsi="Calibri"/>
          <w:bCs/>
          <w:sz w:val="32"/>
        </w:rPr>
        <w:t>(</w:t>
      </w:r>
      <w:r>
        <w:rPr>
          <w:rFonts w:ascii="Calibri" w:eastAsia="標楷體" w:hAnsi="Calibri"/>
          <w:bCs/>
          <w:sz w:val="32"/>
        </w:rPr>
        <w:t>詳附件</w:t>
      </w:r>
      <w:r>
        <w:rPr>
          <w:rFonts w:ascii="Calibri" w:eastAsia="標楷體" w:hAnsi="Calibri"/>
          <w:bCs/>
          <w:sz w:val="32"/>
        </w:rPr>
        <w:t>1)</w:t>
      </w:r>
      <w:r>
        <w:rPr>
          <w:rFonts w:ascii="Calibri" w:eastAsia="標楷體" w:hAnsi="Calibri"/>
          <w:bCs/>
          <w:sz w:val="32"/>
        </w:rPr>
        <w:t>。整體作業期程由主辦機關控管，並應注意政府採購法施行細則第</w:t>
      </w:r>
      <w:r>
        <w:rPr>
          <w:rFonts w:ascii="Calibri" w:eastAsia="標楷體" w:hAnsi="Calibri"/>
          <w:bCs/>
          <w:sz w:val="32"/>
        </w:rPr>
        <w:t>101</w:t>
      </w:r>
      <w:r>
        <w:rPr>
          <w:rFonts w:ascii="Calibri" w:eastAsia="標楷體" w:hAnsi="Calibri"/>
          <w:bCs/>
          <w:sz w:val="32"/>
        </w:rPr>
        <w:t>條第</w:t>
      </w:r>
      <w:r>
        <w:rPr>
          <w:rFonts w:ascii="Calibri" w:eastAsia="標楷體" w:hAnsi="Calibri"/>
          <w:bCs/>
          <w:sz w:val="32"/>
        </w:rPr>
        <w:t>2</w:t>
      </w:r>
      <w:r>
        <w:rPr>
          <w:rFonts w:ascii="Calibri" w:eastAsia="標楷體" w:hAnsi="Calibri"/>
          <w:bCs/>
          <w:sz w:val="32"/>
        </w:rPr>
        <w:t>項規定。</w:t>
      </w:r>
    </w:p>
    <w:p w:rsidR="00A358C3" w:rsidRDefault="00A173B2">
      <w:pPr>
        <w:numPr>
          <w:ilvl w:val="1"/>
          <w:numId w:val="3"/>
        </w:numPr>
        <w:spacing w:before="72" w:after="180" w:line="480" w:lineRule="exact"/>
        <w:rPr>
          <w:rFonts w:ascii="Calibri" w:eastAsia="標楷體" w:hAnsi="Calibri"/>
          <w:bCs/>
          <w:sz w:val="32"/>
        </w:rPr>
      </w:pPr>
      <w:r>
        <w:rPr>
          <w:rFonts w:ascii="Calibri" w:eastAsia="標楷體" w:hAnsi="Calibri"/>
          <w:bCs/>
          <w:sz w:val="32"/>
        </w:rPr>
        <w:t>廠商於收到機關核發之「工程結算驗收證明書」後，如爾後因需要另行向機關申請完工證明者，得自行向機關提出申請，格式不拘。機關應核實發予證明，不得拒絕。</w:t>
      </w:r>
    </w:p>
    <w:p w:rsidR="00A358C3" w:rsidRDefault="00A358C3">
      <w:pPr>
        <w:pStyle w:val="a0"/>
        <w:numPr>
          <w:ilvl w:val="0"/>
          <w:numId w:val="0"/>
        </w:numPr>
        <w:spacing w:line="480" w:lineRule="exact"/>
        <w:ind w:left="635" w:hanging="635"/>
        <w:rPr>
          <w:rFonts w:ascii="Calibri" w:eastAsia="標楷體" w:hAnsi="Calibri"/>
          <w:bCs/>
          <w:sz w:val="32"/>
        </w:rPr>
      </w:pPr>
    </w:p>
    <w:p w:rsidR="00A358C3" w:rsidRDefault="00A173B2">
      <w:pPr>
        <w:numPr>
          <w:ilvl w:val="0"/>
          <w:numId w:val="3"/>
        </w:numPr>
        <w:spacing w:before="72" w:after="180" w:line="480" w:lineRule="exact"/>
      </w:pPr>
      <w:r>
        <w:rPr>
          <w:rFonts w:ascii="Calibri" w:eastAsia="標楷體" w:hAnsi="Calibri"/>
          <w:b/>
          <w:sz w:val="32"/>
          <w:szCs w:val="32"/>
        </w:rPr>
        <w:t>填報說明</w:t>
      </w:r>
    </w:p>
    <w:p w:rsidR="00A358C3" w:rsidRDefault="00A173B2">
      <w:pPr>
        <w:numPr>
          <w:ilvl w:val="1"/>
          <w:numId w:val="3"/>
        </w:numPr>
        <w:spacing w:before="72" w:after="180" w:line="480" w:lineRule="exact"/>
        <w:rPr>
          <w:rFonts w:ascii="Calibri" w:eastAsia="標楷體" w:hAnsi="Calibri"/>
          <w:sz w:val="32"/>
          <w:szCs w:val="32"/>
        </w:rPr>
      </w:pPr>
      <w:r>
        <w:rPr>
          <w:rFonts w:ascii="Calibri" w:eastAsia="標楷體" w:hAnsi="Calibri"/>
          <w:sz w:val="32"/>
          <w:szCs w:val="32"/>
        </w:rPr>
        <w:t>「驗收完畢</w:t>
      </w:r>
      <w:r>
        <w:rPr>
          <w:rFonts w:ascii="Calibri" w:eastAsia="標楷體" w:hAnsi="Calibri"/>
          <w:sz w:val="32"/>
          <w:szCs w:val="32"/>
        </w:rPr>
        <w:t>/</w:t>
      </w:r>
      <w:r>
        <w:rPr>
          <w:rFonts w:ascii="Calibri" w:eastAsia="標楷體" w:hAnsi="Calibri"/>
          <w:sz w:val="32"/>
          <w:szCs w:val="32"/>
        </w:rPr>
        <w:t>驗收合格日期」，指政府採購法第</w:t>
      </w:r>
      <w:r>
        <w:rPr>
          <w:rFonts w:ascii="Calibri" w:eastAsia="標楷體" w:hAnsi="Calibri"/>
          <w:sz w:val="32"/>
          <w:szCs w:val="32"/>
        </w:rPr>
        <w:t>73</w:t>
      </w:r>
      <w:r>
        <w:rPr>
          <w:rFonts w:ascii="Calibri" w:eastAsia="標楷體" w:hAnsi="Calibri"/>
          <w:sz w:val="32"/>
          <w:szCs w:val="32"/>
        </w:rPr>
        <w:t>條所定「驗收完畢」之日期，亦即參加驗收人員於驗收紀錄會同簽認廠商履約與契約、圖說、貨樣規定相符時之日期。惟其屬減價收受者，指依政府採購法第</w:t>
      </w:r>
      <w:r>
        <w:rPr>
          <w:rFonts w:ascii="Calibri" w:eastAsia="標楷體" w:hAnsi="Calibri"/>
          <w:sz w:val="32"/>
          <w:szCs w:val="32"/>
        </w:rPr>
        <w:t>72</w:t>
      </w:r>
      <w:r>
        <w:rPr>
          <w:rFonts w:ascii="Calibri" w:eastAsia="標楷體" w:hAnsi="Calibri"/>
          <w:sz w:val="32"/>
          <w:szCs w:val="32"/>
        </w:rPr>
        <w:t>條第</w:t>
      </w:r>
      <w:r>
        <w:rPr>
          <w:rFonts w:ascii="Calibri" w:eastAsia="標楷體" w:hAnsi="Calibri"/>
          <w:sz w:val="32"/>
          <w:szCs w:val="32"/>
        </w:rPr>
        <w:t>2</w:t>
      </w:r>
      <w:r>
        <w:rPr>
          <w:rFonts w:ascii="Calibri" w:eastAsia="標楷體" w:hAnsi="Calibri"/>
          <w:sz w:val="32"/>
          <w:szCs w:val="32"/>
        </w:rPr>
        <w:t>項報經上級機關核准</w:t>
      </w:r>
      <w:r>
        <w:rPr>
          <w:rFonts w:ascii="Calibri" w:eastAsia="標楷體" w:hAnsi="Calibri"/>
          <w:sz w:val="32"/>
          <w:szCs w:val="32"/>
        </w:rPr>
        <w:t>(</w:t>
      </w:r>
      <w:r>
        <w:rPr>
          <w:rFonts w:ascii="Calibri" w:eastAsia="標楷體" w:hAnsi="Calibri"/>
          <w:sz w:val="32"/>
          <w:szCs w:val="32"/>
        </w:rPr>
        <w:t>查核金額以上</w:t>
      </w:r>
      <w:r>
        <w:rPr>
          <w:rFonts w:ascii="Calibri" w:eastAsia="標楷體" w:hAnsi="Calibri"/>
          <w:sz w:val="32"/>
          <w:szCs w:val="32"/>
        </w:rPr>
        <w:t>)</w:t>
      </w:r>
      <w:r>
        <w:rPr>
          <w:rFonts w:ascii="Calibri" w:eastAsia="標楷體" w:hAnsi="Calibri"/>
          <w:sz w:val="32"/>
          <w:szCs w:val="32"/>
        </w:rPr>
        <w:t>或經機關首長或其授權人</w:t>
      </w:r>
      <w:r>
        <w:rPr>
          <w:rFonts w:ascii="Calibri" w:eastAsia="標楷體" w:hAnsi="Calibri"/>
          <w:sz w:val="32"/>
          <w:szCs w:val="32"/>
        </w:rPr>
        <w:t>核准</w:t>
      </w:r>
      <w:r>
        <w:rPr>
          <w:rFonts w:ascii="Calibri" w:eastAsia="標楷體" w:hAnsi="Calibri"/>
          <w:sz w:val="32"/>
          <w:szCs w:val="32"/>
        </w:rPr>
        <w:t>(</w:t>
      </w:r>
      <w:r>
        <w:rPr>
          <w:rFonts w:ascii="Calibri" w:eastAsia="標楷體" w:hAnsi="Calibri"/>
          <w:sz w:val="32"/>
          <w:szCs w:val="32"/>
        </w:rPr>
        <w:t>未達查核金額</w:t>
      </w:r>
      <w:r>
        <w:rPr>
          <w:rFonts w:ascii="Calibri" w:eastAsia="標楷體" w:hAnsi="Calibri"/>
          <w:sz w:val="32"/>
          <w:szCs w:val="32"/>
        </w:rPr>
        <w:t>)</w:t>
      </w:r>
      <w:r>
        <w:rPr>
          <w:rFonts w:ascii="Calibri" w:eastAsia="標楷體" w:hAnsi="Calibri"/>
          <w:sz w:val="32"/>
          <w:szCs w:val="32"/>
        </w:rPr>
        <w:t>之日期。</w:t>
      </w:r>
    </w:p>
    <w:p w:rsidR="00A358C3" w:rsidRDefault="00A173B2">
      <w:pPr>
        <w:numPr>
          <w:ilvl w:val="1"/>
          <w:numId w:val="3"/>
        </w:numPr>
        <w:spacing w:before="72" w:after="180" w:line="480" w:lineRule="exact"/>
        <w:rPr>
          <w:rFonts w:ascii="Calibri" w:eastAsia="標楷體" w:hAnsi="Calibri"/>
          <w:sz w:val="32"/>
          <w:szCs w:val="32"/>
        </w:rPr>
      </w:pPr>
      <w:r>
        <w:rPr>
          <w:rFonts w:ascii="Calibri" w:eastAsia="標楷體" w:hAnsi="Calibri"/>
          <w:sz w:val="32"/>
          <w:szCs w:val="32"/>
        </w:rPr>
        <w:t>「逾期違約金」及「其他違約金」以預算外或營業外收入處理，不必扣抵結算總價；「其他違約金」，指例如政府採購法施行細則第</w:t>
      </w:r>
      <w:r>
        <w:rPr>
          <w:rFonts w:ascii="Calibri" w:eastAsia="標楷體" w:hAnsi="Calibri"/>
          <w:sz w:val="32"/>
          <w:szCs w:val="32"/>
        </w:rPr>
        <w:t>98</w:t>
      </w:r>
      <w:r>
        <w:rPr>
          <w:rFonts w:ascii="Calibri" w:eastAsia="標楷體" w:hAnsi="Calibri"/>
          <w:sz w:val="32"/>
          <w:szCs w:val="32"/>
        </w:rPr>
        <w:t>條第</w:t>
      </w:r>
      <w:r>
        <w:rPr>
          <w:rFonts w:ascii="Calibri" w:eastAsia="標楷體" w:hAnsi="Calibri"/>
          <w:sz w:val="32"/>
          <w:szCs w:val="32"/>
        </w:rPr>
        <w:t>2</w:t>
      </w:r>
      <w:r>
        <w:rPr>
          <w:rFonts w:ascii="Calibri" w:eastAsia="標楷體" w:hAnsi="Calibri"/>
          <w:sz w:val="32"/>
          <w:szCs w:val="32"/>
        </w:rPr>
        <w:t>項所定之減價收受懲罰性違約金。</w:t>
      </w:r>
    </w:p>
    <w:p w:rsidR="00A358C3" w:rsidRDefault="00A173B2">
      <w:pPr>
        <w:numPr>
          <w:ilvl w:val="1"/>
          <w:numId w:val="3"/>
        </w:numPr>
        <w:spacing w:before="72" w:after="180" w:line="480" w:lineRule="exact"/>
        <w:rPr>
          <w:rFonts w:ascii="Calibri" w:eastAsia="標楷體" w:hAnsi="Calibri"/>
          <w:sz w:val="32"/>
          <w:szCs w:val="32"/>
        </w:rPr>
      </w:pPr>
      <w:r>
        <w:rPr>
          <w:rFonts w:ascii="Calibri" w:eastAsia="標楷體" w:hAnsi="Calibri"/>
          <w:sz w:val="32"/>
          <w:szCs w:val="32"/>
        </w:rPr>
        <w:t>「結算總價」之計算方式為「契約金額」加「增加金額」減「減少金額」減「驗收扣款」。至主辦機關供給材料及管理費或作業費等契約以外之各項支出均不必合併結算。</w:t>
      </w:r>
    </w:p>
    <w:p w:rsidR="00A358C3" w:rsidRDefault="00A173B2">
      <w:pPr>
        <w:numPr>
          <w:ilvl w:val="1"/>
          <w:numId w:val="3"/>
        </w:numPr>
        <w:spacing w:before="72" w:after="180" w:line="480" w:lineRule="exact"/>
      </w:pPr>
      <w:r>
        <w:rPr>
          <w:rFonts w:ascii="Calibri" w:eastAsia="標楷體" w:hAnsi="Calibri"/>
          <w:sz w:val="32"/>
          <w:szCs w:val="32"/>
        </w:rPr>
        <w:t>「</w:t>
      </w:r>
      <w:r>
        <w:rPr>
          <w:rFonts w:ascii="Calibri" w:eastAsia="標楷體" w:hAnsi="Calibri"/>
          <w:sz w:val="32"/>
          <w:szCs w:val="32"/>
        </w:rPr>
        <w:t>(</w:t>
      </w:r>
      <w:r>
        <w:rPr>
          <w:rFonts w:ascii="Calibri" w:eastAsia="標楷體" w:hAnsi="Calibri"/>
          <w:sz w:val="32"/>
          <w:szCs w:val="32"/>
        </w:rPr>
        <w:t>工程主要內容</w:t>
      </w:r>
      <w:r>
        <w:rPr>
          <w:rFonts w:ascii="Calibri" w:eastAsia="標楷體" w:hAnsi="Calibri"/>
          <w:sz w:val="32"/>
          <w:szCs w:val="32"/>
        </w:rPr>
        <w:t>)</w:t>
      </w:r>
      <w:r>
        <w:rPr>
          <w:rFonts w:ascii="Calibri" w:eastAsia="標楷體" w:hAnsi="Calibri"/>
          <w:sz w:val="32"/>
          <w:szCs w:val="32"/>
        </w:rPr>
        <w:t>」頁各欄位之填報內容，應以已結算驗收完</w:t>
      </w:r>
      <w:r>
        <w:rPr>
          <w:rFonts w:ascii="Calibri" w:eastAsia="標楷體" w:hAnsi="Calibri"/>
          <w:sz w:val="32"/>
          <w:szCs w:val="32"/>
        </w:rPr>
        <w:lastRenderedPageBreak/>
        <w:t>畢之實質工程內容為準。逐項說明如下：</w:t>
      </w:r>
    </w:p>
    <w:p w:rsidR="00A358C3" w:rsidRDefault="00A173B2">
      <w:pPr>
        <w:numPr>
          <w:ilvl w:val="2"/>
          <w:numId w:val="3"/>
        </w:numPr>
        <w:spacing w:before="72" w:after="180" w:line="480" w:lineRule="exact"/>
      </w:pPr>
      <w:r>
        <w:rPr>
          <w:rFonts w:ascii="Calibri" w:eastAsia="標楷體" w:hAnsi="Calibri"/>
          <w:sz w:val="32"/>
          <w:szCs w:val="32"/>
        </w:rPr>
        <w:t>「工程概述」－條列簡述下列項目：</w:t>
      </w:r>
    </w:p>
    <w:p w:rsidR="00A358C3" w:rsidRDefault="00A173B2">
      <w:pPr>
        <w:numPr>
          <w:ilvl w:val="3"/>
          <w:numId w:val="3"/>
        </w:numPr>
        <w:spacing w:before="72" w:after="180" w:line="480" w:lineRule="exact"/>
        <w:rPr>
          <w:rFonts w:ascii="Calibri" w:eastAsia="標楷體" w:hAnsi="Calibri"/>
          <w:sz w:val="32"/>
          <w:szCs w:val="32"/>
        </w:rPr>
      </w:pPr>
      <w:r>
        <w:rPr>
          <w:rFonts w:ascii="Calibri" w:eastAsia="標楷體" w:hAnsi="Calibri"/>
          <w:sz w:val="32"/>
          <w:szCs w:val="32"/>
        </w:rPr>
        <w:t>工程內容及範圍。</w:t>
      </w:r>
    </w:p>
    <w:p w:rsidR="00A358C3" w:rsidRDefault="00A173B2">
      <w:pPr>
        <w:numPr>
          <w:ilvl w:val="3"/>
          <w:numId w:val="3"/>
        </w:numPr>
        <w:spacing w:before="72" w:after="180" w:line="480" w:lineRule="exact"/>
        <w:ind w:left="1620" w:hanging="344"/>
        <w:rPr>
          <w:rFonts w:ascii="Calibri" w:eastAsia="標楷體" w:hAnsi="Calibri"/>
          <w:sz w:val="32"/>
          <w:szCs w:val="32"/>
        </w:rPr>
      </w:pPr>
      <w:r>
        <w:rPr>
          <w:rFonts w:ascii="Calibri" w:eastAsia="標楷體" w:hAnsi="Calibri"/>
          <w:sz w:val="32"/>
          <w:szCs w:val="32"/>
        </w:rPr>
        <w:t>有主要構造物者，其數量、型式、種類、規格、尺寸、主要工法、用途、材料等</w:t>
      </w:r>
      <w:r>
        <w:rPr>
          <w:rFonts w:ascii="Calibri" w:eastAsia="標楷體" w:hAnsi="Calibri"/>
          <w:sz w:val="32"/>
          <w:szCs w:val="32"/>
        </w:rPr>
        <w:t>(</w:t>
      </w:r>
      <w:r>
        <w:rPr>
          <w:rFonts w:ascii="Calibri" w:eastAsia="標楷體" w:hAnsi="Calibri"/>
          <w:sz w:val="32"/>
          <w:szCs w:val="32"/>
        </w:rPr>
        <w:t>應具體量化</w:t>
      </w:r>
      <w:r>
        <w:rPr>
          <w:rFonts w:ascii="Calibri" w:eastAsia="標楷體" w:hAnsi="Calibri"/>
          <w:sz w:val="32"/>
          <w:szCs w:val="32"/>
        </w:rPr>
        <w:t>)</w:t>
      </w:r>
      <w:r>
        <w:rPr>
          <w:rFonts w:ascii="Calibri" w:eastAsia="標楷體" w:hAnsi="Calibri"/>
          <w:sz w:val="32"/>
          <w:szCs w:val="32"/>
        </w:rPr>
        <w:t>。</w:t>
      </w:r>
    </w:p>
    <w:p w:rsidR="00A358C3" w:rsidRDefault="00A173B2">
      <w:pPr>
        <w:numPr>
          <w:ilvl w:val="3"/>
          <w:numId w:val="3"/>
        </w:numPr>
        <w:spacing w:before="72" w:after="180" w:line="480" w:lineRule="exact"/>
      </w:pPr>
      <w:r>
        <w:rPr>
          <w:rFonts w:ascii="Calibri" w:eastAsia="標楷體" w:hAnsi="Calibri"/>
          <w:sz w:val="32"/>
          <w:szCs w:val="32"/>
        </w:rPr>
        <w:t>其他相關之說明事項。</w:t>
      </w:r>
    </w:p>
    <w:p w:rsidR="00A358C3" w:rsidRDefault="00A173B2">
      <w:pPr>
        <w:numPr>
          <w:ilvl w:val="3"/>
          <w:numId w:val="3"/>
        </w:numPr>
        <w:spacing w:before="72" w:after="180" w:line="480" w:lineRule="exact"/>
        <w:ind w:left="1620" w:hanging="344"/>
        <w:rPr>
          <w:rFonts w:ascii="Calibri" w:eastAsia="標楷體" w:hAnsi="Calibri"/>
          <w:sz w:val="32"/>
          <w:szCs w:val="32"/>
        </w:rPr>
      </w:pPr>
      <w:r>
        <w:rPr>
          <w:rFonts w:ascii="Calibri" w:eastAsia="標楷體" w:hAnsi="Calibri"/>
          <w:sz w:val="32"/>
          <w:szCs w:val="32"/>
        </w:rPr>
        <w:t>建議可依招標文件內容，或核定之施工計畫書內之「工程概述」章節內容，再依實際完成之情形調整修正。</w:t>
      </w:r>
    </w:p>
    <w:p w:rsidR="00A358C3" w:rsidRDefault="00A173B2">
      <w:pPr>
        <w:numPr>
          <w:ilvl w:val="2"/>
          <w:numId w:val="3"/>
        </w:numPr>
        <w:spacing w:before="72" w:after="180" w:line="480" w:lineRule="exact"/>
      </w:pPr>
      <w:r>
        <w:rPr>
          <w:rFonts w:ascii="Calibri" w:eastAsia="標楷體" w:hAnsi="Calibri"/>
          <w:sz w:val="32"/>
          <w:szCs w:val="32"/>
        </w:rPr>
        <w:t>「工程主要工項內容及實作數量」依下列原則，條列簡述：</w:t>
      </w:r>
    </w:p>
    <w:p w:rsidR="00A358C3" w:rsidRDefault="00A173B2">
      <w:pPr>
        <w:numPr>
          <w:ilvl w:val="3"/>
          <w:numId w:val="3"/>
        </w:numPr>
        <w:spacing w:before="72" w:after="180" w:line="480" w:lineRule="exact"/>
        <w:ind w:left="1620" w:hanging="344"/>
        <w:rPr>
          <w:rFonts w:ascii="Calibri" w:eastAsia="標楷體" w:hAnsi="Calibri"/>
          <w:sz w:val="32"/>
          <w:szCs w:val="32"/>
        </w:rPr>
      </w:pPr>
      <w:r>
        <w:rPr>
          <w:rFonts w:ascii="Calibri" w:eastAsia="標楷體" w:hAnsi="Calibri"/>
          <w:sz w:val="32"/>
          <w:szCs w:val="32"/>
        </w:rPr>
        <w:t>分項說明：可就構造物之結構分類進行描述</w:t>
      </w:r>
      <w:r>
        <w:rPr>
          <w:rFonts w:ascii="Calibri" w:eastAsia="標楷體" w:hAnsi="Calibri"/>
          <w:sz w:val="32"/>
          <w:szCs w:val="32"/>
        </w:rPr>
        <w:t>(</w:t>
      </w:r>
      <w:r>
        <w:rPr>
          <w:rFonts w:ascii="Calibri" w:eastAsia="標楷體" w:hAnsi="Calibri"/>
          <w:sz w:val="32"/>
          <w:szCs w:val="32"/>
        </w:rPr>
        <w:t>如橋梁工程之上部及下部結構</w:t>
      </w:r>
      <w:r>
        <w:rPr>
          <w:rFonts w:ascii="Calibri" w:eastAsia="標楷體" w:hAnsi="Calibri"/>
          <w:sz w:val="32"/>
          <w:szCs w:val="32"/>
        </w:rPr>
        <w:t>)</w:t>
      </w:r>
      <w:r>
        <w:rPr>
          <w:rFonts w:ascii="Calibri" w:eastAsia="標楷體" w:hAnsi="Calibri"/>
          <w:sz w:val="32"/>
          <w:szCs w:val="32"/>
        </w:rPr>
        <w:t>。不易依構造物分類者，依契約內之主要分項工程為基準，分別進行說明。</w:t>
      </w:r>
    </w:p>
    <w:p w:rsidR="00A358C3" w:rsidRDefault="00A173B2">
      <w:pPr>
        <w:numPr>
          <w:ilvl w:val="3"/>
          <w:numId w:val="3"/>
        </w:numPr>
        <w:spacing w:before="72" w:after="180" w:line="480" w:lineRule="exact"/>
        <w:ind w:left="1620" w:hanging="344"/>
        <w:rPr>
          <w:rFonts w:ascii="Calibri" w:eastAsia="標楷體" w:hAnsi="Calibri"/>
          <w:sz w:val="32"/>
          <w:szCs w:val="32"/>
        </w:rPr>
      </w:pPr>
      <w:r>
        <w:rPr>
          <w:rFonts w:ascii="Calibri" w:eastAsia="標楷體" w:hAnsi="Calibri"/>
          <w:sz w:val="32"/>
          <w:szCs w:val="32"/>
        </w:rPr>
        <w:t>描述內容：針對各分項，描述內容包括其數量、型式、種類、規格、尺寸、主要工法、用途、材料等，以能充分揭露該工程資訊為原</w:t>
      </w:r>
      <w:r>
        <w:rPr>
          <w:rFonts w:ascii="Calibri" w:eastAsia="標楷體" w:hAnsi="Calibri"/>
          <w:sz w:val="32"/>
          <w:szCs w:val="32"/>
        </w:rPr>
        <w:t>則。另必要時得說明該分項之實作金額。</w:t>
      </w:r>
    </w:p>
    <w:p w:rsidR="00A358C3" w:rsidRDefault="00A173B2">
      <w:pPr>
        <w:numPr>
          <w:ilvl w:val="3"/>
          <w:numId w:val="3"/>
        </w:numPr>
        <w:spacing w:before="72" w:after="180" w:line="480" w:lineRule="exact"/>
        <w:ind w:left="1620" w:hanging="344"/>
        <w:rPr>
          <w:rFonts w:ascii="Calibri" w:eastAsia="標楷體" w:hAnsi="Calibri"/>
          <w:sz w:val="32"/>
          <w:szCs w:val="32"/>
        </w:rPr>
      </w:pPr>
      <w:r>
        <w:rPr>
          <w:rFonts w:ascii="Calibri" w:eastAsia="標楷體" w:hAnsi="Calibri"/>
          <w:sz w:val="32"/>
          <w:szCs w:val="32"/>
        </w:rPr>
        <w:t>特殊採購：符合特殊採購之工項，以獨立項目正面表列說明，並應描述所使用之特殊工法、技術，或規格尺寸等。</w:t>
      </w:r>
    </w:p>
    <w:p w:rsidR="00A358C3" w:rsidRDefault="00A173B2">
      <w:pPr>
        <w:numPr>
          <w:ilvl w:val="3"/>
          <w:numId w:val="3"/>
        </w:numPr>
        <w:spacing w:before="72" w:after="180" w:line="480" w:lineRule="exact"/>
        <w:ind w:left="1620" w:hanging="344"/>
      </w:pPr>
      <w:r>
        <w:rPr>
          <w:rFonts w:ascii="Calibri" w:eastAsia="標楷體" w:hAnsi="Calibri"/>
          <w:sz w:val="32"/>
          <w:szCs w:val="32"/>
        </w:rPr>
        <w:t>其他與主要工項有關之說明事項。</w:t>
      </w:r>
    </w:p>
    <w:p w:rsidR="00A358C3" w:rsidRDefault="00A173B2">
      <w:pPr>
        <w:numPr>
          <w:ilvl w:val="2"/>
          <w:numId w:val="3"/>
        </w:numPr>
        <w:spacing w:before="72" w:after="180" w:line="480" w:lineRule="exact"/>
      </w:pPr>
      <w:r>
        <w:rPr>
          <w:rFonts w:ascii="Calibri" w:eastAsia="標楷體" w:hAnsi="Calibri"/>
          <w:b/>
          <w:sz w:val="32"/>
          <w:szCs w:val="32"/>
        </w:rPr>
        <w:t>「工地工程人員」各分項欄位</w:t>
      </w:r>
      <w:r>
        <w:rPr>
          <w:rFonts w:ascii="Calibri" w:eastAsia="標楷體" w:hAnsi="Calibri"/>
          <w:sz w:val="32"/>
          <w:szCs w:val="32"/>
        </w:rPr>
        <w:t>－以</w:t>
      </w:r>
      <w:r>
        <w:rPr>
          <w:rFonts w:ascii="Calibri" w:eastAsia="標楷體" w:hAnsi="Calibri"/>
          <w:sz w:val="32"/>
          <w:szCs w:val="32"/>
        </w:rPr>
        <w:t>[</w:t>
      </w:r>
      <w:r>
        <w:rPr>
          <w:rFonts w:ascii="Calibri" w:eastAsia="標楷體" w:hAnsi="Calibri"/>
          <w:sz w:val="32"/>
          <w:szCs w:val="32"/>
        </w:rPr>
        <w:t>人名</w:t>
      </w:r>
      <w:r>
        <w:rPr>
          <w:rFonts w:ascii="Calibri" w:eastAsia="標楷體" w:hAnsi="Calibri"/>
          <w:sz w:val="32"/>
          <w:szCs w:val="32"/>
        </w:rPr>
        <w:t>]+[</w:t>
      </w:r>
      <w:r>
        <w:rPr>
          <w:rFonts w:ascii="Calibri" w:eastAsia="標楷體" w:hAnsi="Calibri"/>
          <w:sz w:val="32"/>
          <w:szCs w:val="32"/>
        </w:rPr>
        <w:t>於該工程在職起迄日期</w:t>
      </w:r>
      <w:r>
        <w:rPr>
          <w:rFonts w:ascii="Calibri" w:eastAsia="標楷體" w:hAnsi="Calibri"/>
          <w:sz w:val="32"/>
          <w:szCs w:val="32"/>
        </w:rPr>
        <w:t>]</w:t>
      </w:r>
      <w:r>
        <w:rPr>
          <w:rFonts w:ascii="Calibri" w:eastAsia="標楷體" w:hAnsi="Calibri"/>
          <w:sz w:val="32"/>
          <w:szCs w:val="32"/>
        </w:rPr>
        <w:t>方式填報；竣工時在職者，於其後註明「</w:t>
      </w:r>
      <w:r>
        <w:rPr>
          <w:rFonts w:ascii="Calibri" w:eastAsia="標楷體" w:hAnsi="Calibri"/>
          <w:sz w:val="32"/>
          <w:szCs w:val="32"/>
        </w:rPr>
        <w:t>(</w:t>
      </w:r>
      <w:r>
        <w:rPr>
          <w:rFonts w:ascii="Calibri" w:eastAsia="標楷體" w:hAnsi="Calibri"/>
          <w:sz w:val="32"/>
          <w:szCs w:val="32"/>
        </w:rPr>
        <w:t>竣工</w:t>
      </w:r>
      <w:r>
        <w:rPr>
          <w:rFonts w:ascii="Calibri" w:eastAsia="標楷體" w:hAnsi="Calibri"/>
          <w:sz w:val="32"/>
          <w:szCs w:val="32"/>
        </w:rPr>
        <w:t>)</w:t>
      </w:r>
      <w:r>
        <w:rPr>
          <w:rFonts w:ascii="Calibri" w:eastAsia="標楷體" w:hAnsi="Calibri"/>
          <w:sz w:val="32"/>
          <w:szCs w:val="32"/>
        </w:rPr>
        <w:t>」；無者則填「無」。</w:t>
      </w:r>
    </w:p>
    <w:p w:rsidR="00A358C3" w:rsidRDefault="00A173B2">
      <w:pPr>
        <w:numPr>
          <w:ilvl w:val="2"/>
          <w:numId w:val="3"/>
        </w:numPr>
        <w:spacing w:before="72" w:after="180" w:line="480" w:lineRule="exact"/>
      </w:pPr>
      <w:r>
        <w:rPr>
          <w:rFonts w:ascii="Calibri" w:eastAsia="標楷體" w:hAnsi="Calibri"/>
          <w:b/>
          <w:sz w:val="32"/>
          <w:szCs w:val="32"/>
        </w:rPr>
        <w:t>「工程相關管理單位」各分項欄位</w:t>
      </w:r>
      <w:r>
        <w:rPr>
          <w:rFonts w:ascii="Calibri" w:eastAsia="標楷體" w:hAnsi="Calibri"/>
          <w:sz w:val="32"/>
          <w:szCs w:val="32"/>
        </w:rPr>
        <w:t>－以勞務契約委外辦理者，請填報公司或單位全名；屬機關自辦者，請填報執行機關或單位全銜</w:t>
      </w:r>
      <w:bookmarkStart w:id="1" w:name="OLE_LINK1"/>
      <w:bookmarkStart w:id="2" w:name="OLE_LINK2"/>
      <w:r>
        <w:rPr>
          <w:rFonts w:ascii="Calibri" w:eastAsia="標楷體" w:hAnsi="Calibri"/>
          <w:sz w:val="32"/>
          <w:szCs w:val="32"/>
        </w:rPr>
        <w:t>；</w:t>
      </w:r>
      <w:bookmarkEnd w:id="1"/>
      <w:bookmarkEnd w:id="2"/>
      <w:r>
        <w:rPr>
          <w:rFonts w:ascii="Calibri" w:eastAsia="標楷體" w:hAnsi="Calibri"/>
          <w:sz w:val="32"/>
          <w:szCs w:val="32"/>
        </w:rPr>
        <w:t>無者則填「無」。</w:t>
      </w:r>
    </w:p>
    <w:p w:rsidR="00A358C3" w:rsidRDefault="00A173B2">
      <w:pPr>
        <w:numPr>
          <w:ilvl w:val="2"/>
          <w:numId w:val="3"/>
        </w:numPr>
        <w:spacing w:before="72" w:after="180" w:line="480" w:lineRule="exact"/>
      </w:pPr>
      <w:r>
        <w:rPr>
          <w:rFonts w:ascii="Calibri" w:eastAsia="標楷體" w:hAnsi="Calibri"/>
          <w:b/>
          <w:sz w:val="32"/>
          <w:szCs w:val="32"/>
        </w:rPr>
        <w:t>「備註」</w:t>
      </w:r>
      <w:r>
        <w:rPr>
          <w:rFonts w:ascii="Calibri" w:eastAsia="標楷體" w:hAnsi="Calibri"/>
          <w:sz w:val="32"/>
          <w:szCs w:val="32"/>
        </w:rPr>
        <w:t>－填寫工程主要使用用途、重要特色</w:t>
      </w:r>
      <w:r>
        <w:rPr>
          <w:rFonts w:ascii="Calibri" w:eastAsia="標楷體" w:hAnsi="Calibri"/>
          <w:sz w:val="32"/>
          <w:szCs w:val="32"/>
        </w:rPr>
        <w:t>(</w:t>
      </w:r>
      <w:r>
        <w:rPr>
          <w:rFonts w:ascii="Calibri" w:eastAsia="標楷體" w:hAnsi="Calibri"/>
          <w:sz w:val="32"/>
          <w:szCs w:val="32"/>
        </w:rPr>
        <w:t>例如：符合</w:t>
      </w:r>
      <w:r>
        <w:rPr>
          <w:rFonts w:ascii="Calibri" w:eastAsia="標楷體" w:hAnsi="Calibri"/>
          <w:sz w:val="32"/>
          <w:szCs w:val="32"/>
        </w:rPr>
        <w:lastRenderedPageBreak/>
        <w:t>綠建築標準</w:t>
      </w:r>
      <w:r>
        <w:rPr>
          <w:rFonts w:ascii="Calibri" w:eastAsia="標楷體" w:hAnsi="Calibri"/>
          <w:sz w:val="32"/>
          <w:szCs w:val="32"/>
        </w:rPr>
        <w:t>)</w:t>
      </w:r>
      <w:r>
        <w:rPr>
          <w:rFonts w:ascii="Calibri" w:eastAsia="標楷體" w:hAnsi="Calibri"/>
          <w:sz w:val="32"/>
          <w:szCs w:val="32"/>
        </w:rPr>
        <w:t>或其他註記事項。</w:t>
      </w:r>
    </w:p>
    <w:p w:rsidR="00A358C3" w:rsidRDefault="00A173B2">
      <w:pPr>
        <w:numPr>
          <w:ilvl w:val="1"/>
          <w:numId w:val="3"/>
        </w:numPr>
        <w:spacing w:before="72" w:after="180" w:line="480" w:lineRule="exact"/>
      </w:pPr>
      <w:r>
        <w:rPr>
          <w:rFonts w:ascii="Calibri" w:eastAsia="標楷體" w:hAnsi="Calibri"/>
          <w:sz w:val="32"/>
          <w:szCs w:val="32"/>
        </w:rPr>
        <w:t>使用文字應僅作客觀具體、定性定量之描述，不使用有主觀說明之語詞</w:t>
      </w:r>
      <w:r>
        <w:rPr>
          <w:rFonts w:ascii="Calibri" w:eastAsia="標楷體" w:hAnsi="Calibri"/>
          <w:sz w:val="32"/>
          <w:szCs w:val="32"/>
        </w:rPr>
        <w:t>(</w:t>
      </w:r>
      <w:r>
        <w:rPr>
          <w:rFonts w:ascii="Calibri" w:eastAsia="標楷體" w:hAnsi="Calibri"/>
          <w:sz w:val="32"/>
          <w:szCs w:val="32"/>
        </w:rPr>
        <w:t>如績效優良、品質良好</w:t>
      </w:r>
      <w:r>
        <w:rPr>
          <w:rFonts w:ascii="Calibri" w:eastAsia="標楷體" w:hAnsi="Calibri"/>
          <w:sz w:val="32"/>
          <w:szCs w:val="32"/>
        </w:rPr>
        <w:t>…</w:t>
      </w:r>
      <w:r>
        <w:rPr>
          <w:rFonts w:ascii="Calibri" w:eastAsia="標楷體" w:hAnsi="Calibri"/>
          <w:sz w:val="32"/>
          <w:szCs w:val="32"/>
        </w:rPr>
        <w:t>等</w:t>
      </w:r>
      <w:r>
        <w:rPr>
          <w:rFonts w:ascii="Calibri" w:eastAsia="標楷體" w:hAnsi="Calibri"/>
          <w:sz w:val="32"/>
          <w:szCs w:val="32"/>
        </w:rPr>
        <w:t>)</w:t>
      </w:r>
      <w:r>
        <w:rPr>
          <w:rFonts w:ascii="Calibri" w:eastAsia="標楷體" w:hAnsi="Calibri"/>
          <w:sz w:val="32"/>
          <w:szCs w:val="32"/>
        </w:rPr>
        <w:t>。所有名詞均採中文，必要時加註外文。</w:t>
      </w:r>
    </w:p>
    <w:p w:rsidR="00A358C3" w:rsidRDefault="00A173B2">
      <w:pPr>
        <w:numPr>
          <w:ilvl w:val="1"/>
          <w:numId w:val="3"/>
        </w:numPr>
        <w:spacing w:before="72" w:after="180" w:line="480" w:lineRule="exact"/>
      </w:pPr>
      <w:r>
        <w:rPr>
          <w:rFonts w:ascii="Calibri" w:eastAsia="標楷體" w:hAnsi="Calibri"/>
          <w:sz w:val="32"/>
          <w:szCs w:val="32"/>
        </w:rPr>
        <w:t>工程種類繁多，針對</w:t>
      </w:r>
      <w:r>
        <w:rPr>
          <w:rFonts w:ascii="Calibri" w:eastAsia="標楷體" w:hAnsi="Calibri"/>
          <w:sz w:val="32"/>
          <w:szCs w:val="32"/>
        </w:rPr>
        <w:t>9</w:t>
      </w:r>
      <w:r>
        <w:rPr>
          <w:rFonts w:ascii="Calibri" w:eastAsia="標楷體" w:hAnsi="Calibri"/>
          <w:sz w:val="32"/>
          <w:szCs w:val="32"/>
        </w:rPr>
        <w:t>類型工程，另列出建議填報項目</w:t>
      </w:r>
      <w:r>
        <w:rPr>
          <w:rFonts w:ascii="Calibri" w:eastAsia="標楷體" w:hAnsi="Calibri"/>
          <w:sz w:val="32"/>
          <w:szCs w:val="32"/>
        </w:rPr>
        <w:t>(</w:t>
      </w:r>
      <w:r>
        <w:rPr>
          <w:rFonts w:ascii="Calibri" w:eastAsia="標楷體" w:hAnsi="Calibri"/>
          <w:sz w:val="32"/>
          <w:szCs w:val="32"/>
        </w:rPr>
        <w:t>詳附件</w:t>
      </w:r>
      <w:r>
        <w:rPr>
          <w:rFonts w:ascii="Calibri" w:eastAsia="標楷體" w:hAnsi="Calibri"/>
          <w:sz w:val="32"/>
          <w:szCs w:val="32"/>
        </w:rPr>
        <w:t>2)</w:t>
      </w:r>
      <w:r>
        <w:rPr>
          <w:rFonts w:ascii="Calibri" w:eastAsia="標楷體" w:hAnsi="Calibri"/>
          <w:sz w:val="32"/>
          <w:szCs w:val="32"/>
        </w:rPr>
        <w:t>供參考；若尚有其他特殊項目，可視需求及工程實際內容依實填寫。</w:t>
      </w:r>
    </w:p>
    <w:p w:rsidR="00A358C3" w:rsidRDefault="00A358C3">
      <w:pPr>
        <w:pStyle w:val="a0"/>
        <w:numPr>
          <w:ilvl w:val="0"/>
          <w:numId w:val="0"/>
        </w:numPr>
        <w:spacing w:line="480" w:lineRule="exact"/>
        <w:ind w:left="635" w:hanging="635"/>
        <w:rPr>
          <w:rFonts w:ascii="Calibri" w:eastAsia="標楷體" w:hAnsi="Calibri"/>
          <w:b/>
          <w:sz w:val="28"/>
          <w:szCs w:val="28"/>
        </w:rPr>
        <w:sectPr w:rsidR="00A358C3">
          <w:footerReference w:type="default" r:id="rId8"/>
          <w:pgSz w:w="11906" w:h="16838"/>
          <w:pgMar w:top="1134" w:right="1134" w:bottom="1134" w:left="1134" w:header="851" w:footer="992" w:gutter="0"/>
          <w:pgNumType w:start="1"/>
          <w:cols w:space="720"/>
          <w:docGrid w:type="lines" w:linePitch="374"/>
        </w:sectPr>
      </w:pPr>
    </w:p>
    <w:p w:rsidR="00A358C3" w:rsidRDefault="00A173B2">
      <w:pPr>
        <w:spacing w:line="560" w:lineRule="exact"/>
        <w:jc w:val="center"/>
      </w:pPr>
      <w:r>
        <w:rPr>
          <w:noProof/>
        </w:rPr>
        <w:lastRenderedPageBreak/>
        <mc:AlternateContent>
          <mc:Choice Requires="wpg">
            <w:drawing>
              <wp:anchor distT="0" distB="0" distL="114300" distR="114300" simplePos="0" relativeHeight="251656192" behindDoc="0" locked="0" layoutInCell="1" allowOverlap="1">
                <wp:simplePos x="0" y="0"/>
                <wp:positionH relativeFrom="column">
                  <wp:posOffset>-114300</wp:posOffset>
                </wp:positionH>
                <wp:positionV relativeFrom="paragraph">
                  <wp:posOffset>-95253</wp:posOffset>
                </wp:positionV>
                <wp:extent cx="5097779" cy="6563361"/>
                <wp:effectExtent l="0" t="0" r="26671" b="27939"/>
                <wp:wrapNone/>
                <wp:docPr id="3" name="Group 145"/>
                <wp:cNvGraphicFramePr/>
                <a:graphic xmlns:a="http://schemas.openxmlformats.org/drawingml/2006/main">
                  <a:graphicData uri="http://schemas.microsoft.com/office/word/2010/wordprocessingGroup">
                    <wpg:wgp>
                      <wpg:cNvGrpSpPr/>
                      <wpg:grpSpPr>
                        <a:xfrm>
                          <a:off x="0" y="0"/>
                          <a:ext cx="5097779" cy="6563361"/>
                          <a:chOff x="0" y="0"/>
                          <a:chExt cx="5097779" cy="6563361"/>
                        </a:xfrm>
                      </wpg:grpSpPr>
                      <wps:wsp>
                        <wps:cNvPr id="4" name="AutoShape 88"/>
                        <wps:cNvSpPr/>
                        <wps:spPr>
                          <a:xfrm>
                            <a:off x="1650775" y="0"/>
                            <a:ext cx="1208205" cy="183364"/>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FFFF"/>
                          </a:solidFill>
                          <a:ln w="9528">
                            <a:solidFill>
                              <a:srgbClr val="000000"/>
                            </a:solidFill>
                            <a:prstDash val="solid"/>
                            <a:round/>
                          </a:ln>
                        </wps:spPr>
                        <wps:txbx>
                          <w:txbxContent>
                            <w:p w:rsidR="00A358C3" w:rsidRDefault="00A173B2">
                              <w:pPr>
                                <w:spacing w:line="280" w:lineRule="exact"/>
                                <w:jc w:val="center"/>
                                <w:rPr>
                                  <w:sz w:val="28"/>
                                  <w:szCs w:val="28"/>
                                </w:rPr>
                              </w:pPr>
                              <w:r>
                                <w:rPr>
                                  <w:sz w:val="28"/>
                                  <w:szCs w:val="28"/>
                                </w:rPr>
                                <w:t>Start</w:t>
                              </w:r>
                            </w:p>
                          </w:txbxContent>
                        </wps:txbx>
                        <wps:bodyPr vert="horz" wrap="square" lIns="0" tIns="0" rIns="0" bIns="0" anchor="t" anchorCtr="0" compatLnSpc="0"/>
                      </wps:wsp>
                      <wps:wsp>
                        <wps:cNvPr id="5" name="AutoShape 89"/>
                        <wps:cNvSpPr/>
                        <wps:spPr>
                          <a:xfrm>
                            <a:off x="3513728" y="3152320"/>
                            <a:ext cx="1584051" cy="413784"/>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FFFF"/>
                          </a:solidFill>
                          <a:ln w="9528">
                            <a:solidFill>
                              <a:srgbClr val="000000"/>
                            </a:solidFill>
                            <a:prstDash val="solid"/>
                            <a:round/>
                          </a:ln>
                        </wps:spPr>
                        <wps:txbx>
                          <w:txbxContent>
                            <w:p w:rsidR="00A358C3" w:rsidRDefault="00A173B2">
                              <w:pPr>
                                <w:spacing w:line="240" w:lineRule="exact"/>
                              </w:pPr>
                              <w:r>
                                <w:t>主辦機關填寫「工程概述」、「工程主要工項內容及實作數量」及「備註」欄位所需之資料</w:t>
                              </w:r>
                            </w:p>
                          </w:txbxContent>
                        </wps:txbx>
                        <wps:bodyPr vert="horz" wrap="square" lIns="0" tIns="0" rIns="0" bIns="0" anchor="t" anchorCtr="0" compatLnSpc="0"/>
                      </wps:wsp>
                      <wps:wsp>
                        <wps:cNvPr id="6" name="Line 90"/>
                        <wps:cNvCnPr/>
                        <wps:spPr>
                          <a:xfrm>
                            <a:off x="2246479" y="172812"/>
                            <a:ext cx="476" cy="144009"/>
                          </a:xfrm>
                          <a:prstGeom prst="straightConnector1">
                            <a:avLst/>
                          </a:prstGeom>
                          <a:noFill/>
                          <a:ln w="25402">
                            <a:solidFill>
                              <a:srgbClr val="000000"/>
                            </a:solidFill>
                            <a:prstDash val="solid"/>
                            <a:round/>
                            <a:tailEnd type="arrow"/>
                          </a:ln>
                        </wps:spPr>
                        <wps:bodyPr/>
                      </wps:wsp>
                      <wps:wsp>
                        <wps:cNvPr id="7" name="AutoShape 91"/>
                        <wps:cNvSpPr/>
                        <wps:spPr>
                          <a:xfrm>
                            <a:off x="1764060" y="6365110"/>
                            <a:ext cx="950436" cy="198251"/>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FFFF"/>
                          </a:solidFill>
                          <a:ln w="9528">
                            <a:solidFill>
                              <a:srgbClr val="000000"/>
                            </a:solidFill>
                            <a:prstDash val="solid"/>
                            <a:round/>
                          </a:ln>
                        </wps:spPr>
                        <wps:txbx>
                          <w:txbxContent>
                            <w:p w:rsidR="00A358C3" w:rsidRDefault="00A173B2">
                              <w:pPr>
                                <w:jc w:val="center"/>
                              </w:pPr>
                              <w:r>
                                <w:t>END</w:t>
                              </w:r>
                            </w:p>
                          </w:txbxContent>
                        </wps:txbx>
                        <wps:bodyPr vert="horz" wrap="square" lIns="0" tIns="0" rIns="0" bIns="0" anchor="t" anchorCtr="0" compatLnSpc="0"/>
                      </wps:wsp>
                      <wps:wsp>
                        <wps:cNvPr id="8" name="AutoShape 92"/>
                        <wps:cNvSpPr/>
                        <wps:spPr>
                          <a:xfrm>
                            <a:off x="1303248" y="4536219"/>
                            <a:ext cx="1908069" cy="412339"/>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FFFF"/>
                          </a:solidFill>
                          <a:ln w="9528">
                            <a:solidFill>
                              <a:srgbClr val="000000"/>
                            </a:solidFill>
                            <a:prstDash val="solid"/>
                            <a:round/>
                          </a:ln>
                        </wps:spPr>
                        <wps:txbx>
                          <w:txbxContent>
                            <w:p w:rsidR="00A358C3" w:rsidRDefault="00A173B2">
                              <w:pPr>
                                <w:spacing w:line="240" w:lineRule="exact"/>
                              </w:pPr>
                              <w:r>
                                <w:t>主辦機關登錄「公共工程標案管理系統」之該工程標案「結算驗收證明</w:t>
                              </w:r>
                              <w:r>
                                <w:t>2</w:t>
                              </w:r>
                              <w:r>
                                <w:t>」表單，並列印登錄完成之網頁</w:t>
                              </w:r>
                            </w:p>
                            <w:p w:rsidR="00A358C3" w:rsidRDefault="00A358C3"/>
                          </w:txbxContent>
                        </wps:txbx>
                        <wps:bodyPr vert="horz" wrap="square" lIns="0" tIns="0" rIns="0" bIns="0" anchor="t" anchorCtr="0" compatLnSpc="0"/>
                      </wps:wsp>
                      <wps:wsp>
                        <wps:cNvPr id="9" name="AutoShape 93"/>
                        <wps:cNvSpPr/>
                        <wps:spPr>
                          <a:xfrm>
                            <a:off x="1274445" y="5069049"/>
                            <a:ext cx="1965667" cy="254413"/>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FFFF"/>
                          </a:solidFill>
                          <a:ln w="9528">
                            <a:solidFill>
                              <a:srgbClr val="000000"/>
                            </a:solidFill>
                            <a:prstDash val="solid"/>
                            <a:round/>
                          </a:ln>
                        </wps:spPr>
                        <wps:txbx>
                          <w:txbxContent>
                            <w:p w:rsidR="00A358C3" w:rsidRDefault="00A173B2">
                              <w:pPr>
                                <w:spacing w:line="360" w:lineRule="exact"/>
                              </w:pPr>
                              <w:r>
                                <w:t>主辦機關填寫「工程結算驗收證明書」</w:t>
                              </w:r>
                            </w:p>
                          </w:txbxContent>
                        </wps:txbx>
                        <wps:bodyPr vert="horz" wrap="square" lIns="0" tIns="0" rIns="0" bIns="0" anchor="t" anchorCtr="0" compatLnSpc="0"/>
                      </wps:wsp>
                      <wps:wsp>
                        <wps:cNvPr id="10" name="AutoShape 94"/>
                        <wps:cNvSpPr/>
                        <wps:spPr>
                          <a:xfrm>
                            <a:off x="3110514" y="1900900"/>
                            <a:ext cx="1116043" cy="457940"/>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FFFF"/>
                          </a:solidFill>
                          <a:ln w="9528">
                            <a:solidFill>
                              <a:srgbClr val="000000"/>
                            </a:solidFill>
                            <a:prstDash val="solid"/>
                            <a:round/>
                          </a:ln>
                        </wps:spPr>
                        <wps:txbx>
                          <w:txbxContent>
                            <w:p w:rsidR="00A358C3" w:rsidRDefault="00A173B2">
                              <w:pPr>
                                <w:spacing w:line="240" w:lineRule="exact"/>
                                <w:jc w:val="center"/>
                              </w:pPr>
                              <w:r>
                                <w:t>退回廠商修正</w:t>
                              </w:r>
                            </w:p>
                            <w:p w:rsidR="00A358C3" w:rsidRDefault="00A173B2">
                              <w:pPr>
                                <w:spacing w:before="72" w:line="240" w:lineRule="exact"/>
                                <w:jc w:val="center"/>
                                <w:rPr>
                                  <w:color w:val="008000"/>
                                  <w:sz w:val="20"/>
                                  <w:szCs w:val="20"/>
                                </w:rPr>
                              </w:pPr>
                              <w:r>
                                <w:rPr>
                                  <w:color w:val="008000"/>
                                  <w:sz w:val="20"/>
                                  <w:szCs w:val="20"/>
                                </w:rPr>
                                <w:t>(</w:t>
                              </w:r>
                              <w:r>
                                <w:rPr>
                                  <w:color w:val="008000"/>
                                  <w:sz w:val="20"/>
                                  <w:szCs w:val="20"/>
                                </w:rPr>
                                <w:t>以</w:t>
                              </w:r>
                              <w:r>
                                <w:rPr>
                                  <w:color w:val="008000"/>
                                  <w:sz w:val="20"/>
                                  <w:szCs w:val="20"/>
                                </w:rPr>
                                <w:t>1</w:t>
                              </w:r>
                              <w:r>
                                <w:rPr>
                                  <w:color w:val="008000"/>
                                  <w:sz w:val="20"/>
                                  <w:szCs w:val="20"/>
                                </w:rPr>
                                <w:t>次為原則，廠商於</w:t>
                              </w:r>
                              <w:r>
                                <w:rPr>
                                  <w:color w:val="008000"/>
                                  <w:sz w:val="20"/>
                                  <w:szCs w:val="20"/>
                                </w:rPr>
                                <w:t>2</w:t>
                              </w:r>
                              <w:r>
                                <w:rPr>
                                  <w:color w:val="008000"/>
                                  <w:sz w:val="20"/>
                                  <w:szCs w:val="20"/>
                                </w:rPr>
                                <w:t>日內修正完畢</w:t>
                              </w:r>
                              <w:r>
                                <w:rPr>
                                  <w:color w:val="008000"/>
                                  <w:sz w:val="20"/>
                                  <w:szCs w:val="20"/>
                                </w:rPr>
                                <w:t>)</w:t>
                              </w:r>
                            </w:p>
                          </w:txbxContent>
                        </wps:txbx>
                        <wps:bodyPr vert="horz" wrap="square" lIns="0" tIns="0" rIns="0" bIns="0" anchor="t" anchorCtr="0" compatLnSpc="0"/>
                      </wps:wsp>
                      <wps:wsp>
                        <wps:cNvPr id="11" name="AutoShape 95"/>
                        <wps:cNvSpPr/>
                        <wps:spPr>
                          <a:xfrm>
                            <a:off x="1382444" y="3721141"/>
                            <a:ext cx="1728060" cy="566425"/>
                          </a:xfrm>
                          <a:custGeom>
                            <a:avLst/>
                            <a:gdLst>
                              <a:gd name="f0" fmla="val w"/>
                              <a:gd name="f1" fmla="val h"/>
                              <a:gd name="f2" fmla="val ss"/>
                              <a:gd name="f3" fmla="val 0"/>
                              <a:gd name="f4" fmla="abs f0"/>
                              <a:gd name="f5" fmla="abs f1"/>
                              <a:gd name="f6" fmla="abs f2"/>
                              <a:gd name="f7" fmla="val f3"/>
                              <a:gd name="f8" fmla="?: f4 f0 1"/>
                              <a:gd name="f9" fmla="?: f5 f1 1"/>
                              <a:gd name="f10" fmla="?: f6 f2 1"/>
                              <a:gd name="f11" fmla="*/ f8 1 21600"/>
                              <a:gd name="f12" fmla="*/ f9 1 21600"/>
                              <a:gd name="f13" fmla="*/ 21600 f8 1"/>
                              <a:gd name="f14" fmla="*/ 21600 f9 1"/>
                              <a:gd name="f15" fmla="min f12 f11"/>
                              <a:gd name="f16" fmla="*/ f13 1 f10"/>
                              <a:gd name="f17" fmla="*/ f14 1 f10"/>
                              <a:gd name="f18" fmla="val f16"/>
                              <a:gd name="f19" fmla="val f17"/>
                              <a:gd name="f20" fmla="*/ f7 f15 1"/>
                              <a:gd name="f21" fmla="+- f19 0 f7"/>
                              <a:gd name="f22" fmla="+- f18 0 f7"/>
                              <a:gd name="f23" fmla="*/ f18 f15 1"/>
                              <a:gd name="f24" fmla="*/ f19 f15 1"/>
                              <a:gd name="f25" fmla="*/ f21 1 2"/>
                              <a:gd name="f26" fmla="*/ f21 1 4"/>
                              <a:gd name="f27" fmla="*/ f22 1 2"/>
                              <a:gd name="f28" fmla="*/ f22 1 4"/>
                              <a:gd name="f29" fmla="*/ f22 3 1"/>
                              <a:gd name="f30" fmla="*/ f21 3 1"/>
                              <a:gd name="f31" fmla="+- f7 f25 0"/>
                              <a:gd name="f32" fmla="+- f7 f27 0"/>
                              <a:gd name="f33" fmla="*/ f29 1 4"/>
                              <a:gd name="f34" fmla="*/ f30 1 4"/>
                              <a:gd name="f35" fmla="*/ f28 f15 1"/>
                              <a:gd name="f36" fmla="*/ f26 f15 1"/>
                              <a:gd name="f37" fmla="*/ f33 f15 1"/>
                              <a:gd name="f38" fmla="*/ f34 f15 1"/>
                              <a:gd name="f39" fmla="*/ f31 f15 1"/>
                              <a:gd name="f40" fmla="*/ f32 f15 1"/>
                            </a:gdLst>
                            <a:ahLst/>
                            <a:cxnLst>
                              <a:cxn ang="3cd4">
                                <a:pos x="hc" y="t"/>
                              </a:cxn>
                              <a:cxn ang="0">
                                <a:pos x="r" y="vc"/>
                              </a:cxn>
                              <a:cxn ang="cd4">
                                <a:pos x="hc" y="b"/>
                              </a:cxn>
                              <a:cxn ang="cd2">
                                <a:pos x="l" y="vc"/>
                              </a:cxn>
                            </a:cxnLst>
                            <a:rect l="f35" t="f36" r="f37" b="f38"/>
                            <a:pathLst>
                              <a:path>
                                <a:moveTo>
                                  <a:pt x="f20" y="f39"/>
                                </a:moveTo>
                                <a:lnTo>
                                  <a:pt x="f40" y="f20"/>
                                </a:lnTo>
                                <a:lnTo>
                                  <a:pt x="f23" y="f39"/>
                                </a:lnTo>
                                <a:lnTo>
                                  <a:pt x="f40" y="f24"/>
                                </a:lnTo>
                                <a:close/>
                              </a:path>
                            </a:pathLst>
                          </a:custGeom>
                          <a:solidFill>
                            <a:srgbClr val="FFFFFF"/>
                          </a:solidFill>
                          <a:ln w="9528">
                            <a:solidFill>
                              <a:srgbClr val="000000"/>
                            </a:solidFill>
                            <a:prstDash val="solid"/>
                            <a:miter/>
                          </a:ln>
                        </wps:spPr>
                        <wps:txbx>
                          <w:txbxContent>
                            <w:p w:rsidR="00A358C3" w:rsidRDefault="00A173B2">
                              <w:pPr>
                                <w:spacing w:line="240" w:lineRule="exact"/>
                                <w:jc w:val="center"/>
                              </w:pPr>
                              <w:r>
                                <w:t>主辦機關審核</w:t>
                              </w:r>
                            </w:p>
                            <w:p w:rsidR="00A358C3" w:rsidRDefault="00A173B2">
                              <w:pPr>
                                <w:spacing w:before="72" w:line="240" w:lineRule="exact"/>
                                <w:jc w:val="center"/>
                              </w:pPr>
                              <w:r>
                                <w:rPr>
                                  <w:color w:val="008000"/>
                                  <w:sz w:val="20"/>
                                  <w:szCs w:val="20"/>
                                </w:rPr>
                                <w:t>(2</w:t>
                              </w:r>
                              <w:r>
                                <w:rPr>
                                  <w:color w:val="008000"/>
                                  <w:sz w:val="20"/>
                                  <w:szCs w:val="20"/>
                                </w:rPr>
                                <w:t>日內審核完畢</w:t>
                              </w:r>
                              <w:r>
                                <w:rPr>
                                  <w:color w:val="008000"/>
                                  <w:sz w:val="20"/>
                                  <w:szCs w:val="20"/>
                                </w:rPr>
                                <w:t>)</w:t>
                              </w:r>
                            </w:p>
                            <w:p w:rsidR="00A358C3" w:rsidRDefault="00A358C3">
                              <w:pPr>
                                <w:spacing w:line="240" w:lineRule="exact"/>
                                <w:jc w:val="center"/>
                              </w:pPr>
                            </w:p>
                            <w:p w:rsidR="00A358C3" w:rsidRDefault="00A358C3">
                              <w:pPr>
                                <w:spacing w:line="360" w:lineRule="exact"/>
                                <w:jc w:val="center"/>
                                <w:rPr>
                                  <w:sz w:val="28"/>
                                  <w:szCs w:val="28"/>
                                </w:rPr>
                              </w:pPr>
                            </w:p>
                          </w:txbxContent>
                        </wps:txbx>
                        <wps:bodyPr vert="horz" wrap="square" lIns="0" tIns="0" rIns="0" bIns="0" anchor="t" anchorCtr="0" compatLnSpc="0"/>
                      </wps:wsp>
                      <wps:wsp>
                        <wps:cNvPr id="12" name="AutoShape 96"/>
                        <wps:cNvSpPr/>
                        <wps:spPr>
                          <a:xfrm>
                            <a:off x="1670462" y="3225756"/>
                            <a:ext cx="1123239" cy="271211"/>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FFFF"/>
                          </a:solidFill>
                          <a:ln w="9528">
                            <a:solidFill>
                              <a:srgbClr val="000000"/>
                            </a:solidFill>
                            <a:prstDash val="solid"/>
                            <a:round/>
                          </a:ln>
                        </wps:spPr>
                        <wps:txbx>
                          <w:txbxContent>
                            <w:p w:rsidR="00A358C3" w:rsidRDefault="00A173B2">
                              <w:pPr>
                                <w:spacing w:line="280" w:lineRule="exact"/>
                                <w:jc w:val="center"/>
                              </w:pPr>
                              <w:r>
                                <w:t>資料送主辦機關</w:t>
                              </w:r>
                            </w:p>
                          </w:txbxContent>
                        </wps:txbx>
                        <wps:bodyPr vert="horz" wrap="square" lIns="91440" tIns="45720" rIns="91440" bIns="45720" anchor="t" anchorCtr="0" compatLnSpc="0"/>
                      </wps:wsp>
                      <wps:wsp>
                        <wps:cNvPr id="13" name="AutoShape 97"/>
                        <wps:cNvSpPr/>
                        <wps:spPr>
                          <a:xfrm>
                            <a:off x="1468855" y="2419319"/>
                            <a:ext cx="1564373" cy="571225"/>
                          </a:xfrm>
                          <a:custGeom>
                            <a:avLst/>
                            <a:gdLst>
                              <a:gd name="f0" fmla="val w"/>
                              <a:gd name="f1" fmla="val h"/>
                              <a:gd name="f2" fmla="val ss"/>
                              <a:gd name="f3" fmla="val 0"/>
                              <a:gd name="f4" fmla="abs f0"/>
                              <a:gd name="f5" fmla="abs f1"/>
                              <a:gd name="f6" fmla="abs f2"/>
                              <a:gd name="f7" fmla="val f3"/>
                              <a:gd name="f8" fmla="?: f4 f0 1"/>
                              <a:gd name="f9" fmla="?: f5 f1 1"/>
                              <a:gd name="f10" fmla="?: f6 f2 1"/>
                              <a:gd name="f11" fmla="*/ f8 1 21600"/>
                              <a:gd name="f12" fmla="*/ f9 1 21600"/>
                              <a:gd name="f13" fmla="*/ 21600 f8 1"/>
                              <a:gd name="f14" fmla="*/ 21600 f9 1"/>
                              <a:gd name="f15" fmla="min f12 f11"/>
                              <a:gd name="f16" fmla="*/ f13 1 f10"/>
                              <a:gd name="f17" fmla="*/ f14 1 f10"/>
                              <a:gd name="f18" fmla="val f16"/>
                              <a:gd name="f19" fmla="val f17"/>
                              <a:gd name="f20" fmla="*/ f7 f15 1"/>
                              <a:gd name="f21" fmla="+- f19 0 f7"/>
                              <a:gd name="f22" fmla="+- f18 0 f7"/>
                              <a:gd name="f23" fmla="*/ f18 f15 1"/>
                              <a:gd name="f24" fmla="*/ f19 f15 1"/>
                              <a:gd name="f25" fmla="*/ f21 1 2"/>
                              <a:gd name="f26" fmla="*/ f21 1 4"/>
                              <a:gd name="f27" fmla="*/ f22 1 2"/>
                              <a:gd name="f28" fmla="*/ f22 1 4"/>
                              <a:gd name="f29" fmla="*/ f22 3 1"/>
                              <a:gd name="f30" fmla="*/ f21 3 1"/>
                              <a:gd name="f31" fmla="+- f7 f25 0"/>
                              <a:gd name="f32" fmla="+- f7 f27 0"/>
                              <a:gd name="f33" fmla="*/ f29 1 4"/>
                              <a:gd name="f34" fmla="*/ f30 1 4"/>
                              <a:gd name="f35" fmla="*/ f28 f15 1"/>
                              <a:gd name="f36" fmla="*/ f26 f15 1"/>
                              <a:gd name="f37" fmla="*/ f33 f15 1"/>
                              <a:gd name="f38" fmla="*/ f34 f15 1"/>
                              <a:gd name="f39" fmla="*/ f31 f15 1"/>
                              <a:gd name="f40" fmla="*/ f32 f15 1"/>
                            </a:gdLst>
                            <a:ahLst/>
                            <a:cxnLst>
                              <a:cxn ang="3cd4">
                                <a:pos x="hc" y="t"/>
                              </a:cxn>
                              <a:cxn ang="0">
                                <a:pos x="r" y="vc"/>
                              </a:cxn>
                              <a:cxn ang="cd4">
                                <a:pos x="hc" y="b"/>
                              </a:cxn>
                              <a:cxn ang="cd2">
                                <a:pos x="l" y="vc"/>
                              </a:cxn>
                            </a:cxnLst>
                            <a:rect l="f35" t="f36" r="f37" b="f38"/>
                            <a:pathLst>
                              <a:path>
                                <a:moveTo>
                                  <a:pt x="f20" y="f39"/>
                                </a:moveTo>
                                <a:lnTo>
                                  <a:pt x="f40" y="f20"/>
                                </a:lnTo>
                                <a:lnTo>
                                  <a:pt x="f23" y="f39"/>
                                </a:lnTo>
                                <a:lnTo>
                                  <a:pt x="f40" y="f24"/>
                                </a:lnTo>
                                <a:close/>
                              </a:path>
                            </a:pathLst>
                          </a:custGeom>
                          <a:solidFill>
                            <a:srgbClr val="FFFFFF"/>
                          </a:solidFill>
                          <a:ln w="9528">
                            <a:solidFill>
                              <a:srgbClr val="000000"/>
                            </a:solidFill>
                            <a:prstDash val="solid"/>
                            <a:miter/>
                          </a:ln>
                        </wps:spPr>
                        <wps:txbx>
                          <w:txbxContent>
                            <w:p w:rsidR="00A358C3" w:rsidRDefault="00A173B2">
                              <w:pPr>
                                <w:spacing w:line="240" w:lineRule="exact"/>
                                <w:jc w:val="center"/>
                              </w:pPr>
                              <w:r>
                                <w:t>監造單位審查</w:t>
                              </w:r>
                            </w:p>
                            <w:p w:rsidR="00A358C3" w:rsidRDefault="00A173B2">
                              <w:pPr>
                                <w:spacing w:before="72" w:line="240" w:lineRule="exact"/>
                                <w:jc w:val="center"/>
                              </w:pPr>
                              <w:r>
                                <w:rPr>
                                  <w:color w:val="008000"/>
                                  <w:sz w:val="20"/>
                                  <w:szCs w:val="20"/>
                                </w:rPr>
                                <w:t>(2</w:t>
                              </w:r>
                              <w:r>
                                <w:rPr>
                                  <w:color w:val="008000"/>
                                  <w:sz w:val="20"/>
                                  <w:szCs w:val="20"/>
                                </w:rPr>
                                <w:t>日內完成審查</w:t>
                              </w:r>
                              <w:r>
                                <w:rPr>
                                  <w:color w:val="008000"/>
                                  <w:sz w:val="20"/>
                                  <w:szCs w:val="20"/>
                                </w:rPr>
                                <w:t>)</w:t>
                              </w:r>
                            </w:p>
                          </w:txbxContent>
                        </wps:txbx>
                        <wps:bodyPr vert="horz" wrap="square" lIns="0" tIns="0" rIns="0" bIns="0" anchor="t" anchorCtr="0" compatLnSpc="0"/>
                      </wps:wsp>
                      <wps:wsp>
                        <wps:cNvPr id="14" name="Line 98"/>
                        <wps:cNvCnPr/>
                        <wps:spPr>
                          <a:xfrm rot="10800009" flipH="1">
                            <a:off x="707535" y="3283354"/>
                            <a:ext cx="485" cy="732517"/>
                          </a:xfrm>
                          <a:prstGeom prst="straightConnector1">
                            <a:avLst/>
                          </a:prstGeom>
                          <a:noFill/>
                          <a:ln w="25402">
                            <a:solidFill>
                              <a:srgbClr val="000000"/>
                            </a:solidFill>
                            <a:prstDash val="solid"/>
                            <a:round/>
                            <a:tailEnd type="arrow"/>
                          </a:ln>
                        </wps:spPr>
                        <wps:bodyPr/>
                      </wps:wsp>
                      <wps:wsp>
                        <wps:cNvPr id="15" name="Line 99"/>
                        <wps:cNvCnPr/>
                        <wps:spPr>
                          <a:xfrm>
                            <a:off x="691222" y="3988996"/>
                            <a:ext cx="694587" cy="0"/>
                          </a:xfrm>
                          <a:prstGeom prst="straightConnector1">
                            <a:avLst/>
                          </a:prstGeom>
                          <a:noFill/>
                          <a:ln w="25402">
                            <a:solidFill>
                              <a:srgbClr val="000000"/>
                            </a:solidFill>
                            <a:prstDash val="solid"/>
                            <a:round/>
                          </a:ln>
                        </wps:spPr>
                        <wps:bodyPr/>
                      </wps:wsp>
                      <wps:wsp>
                        <wps:cNvPr id="16" name="Line 100"/>
                        <wps:cNvCnPr/>
                        <wps:spPr>
                          <a:xfrm>
                            <a:off x="2246479" y="1124218"/>
                            <a:ext cx="476" cy="259689"/>
                          </a:xfrm>
                          <a:prstGeom prst="straightConnector1">
                            <a:avLst/>
                          </a:prstGeom>
                          <a:noFill/>
                          <a:ln w="25402">
                            <a:solidFill>
                              <a:srgbClr val="000000"/>
                            </a:solidFill>
                            <a:prstDash val="solid"/>
                            <a:round/>
                            <a:tailEnd type="arrow"/>
                          </a:ln>
                        </wps:spPr>
                        <wps:bodyPr/>
                      </wps:wsp>
                      <wps:wsp>
                        <wps:cNvPr id="17" name="Line 101"/>
                        <wps:cNvCnPr/>
                        <wps:spPr>
                          <a:xfrm>
                            <a:off x="2246479" y="2956465"/>
                            <a:ext cx="476" cy="288493"/>
                          </a:xfrm>
                          <a:prstGeom prst="straightConnector1">
                            <a:avLst/>
                          </a:prstGeom>
                          <a:noFill/>
                          <a:ln w="25402">
                            <a:solidFill>
                              <a:srgbClr val="000000"/>
                            </a:solidFill>
                            <a:prstDash val="solid"/>
                            <a:round/>
                            <a:tailEnd type="arrow"/>
                          </a:ln>
                        </wps:spPr>
                        <wps:bodyPr/>
                      </wps:wsp>
                      <wps:wsp>
                        <wps:cNvPr id="18" name="Line 102"/>
                        <wps:cNvCnPr/>
                        <wps:spPr>
                          <a:xfrm>
                            <a:off x="3040425" y="2692935"/>
                            <a:ext cx="598585" cy="0"/>
                          </a:xfrm>
                          <a:prstGeom prst="straightConnector1">
                            <a:avLst/>
                          </a:prstGeom>
                          <a:noFill/>
                          <a:ln w="25402">
                            <a:solidFill>
                              <a:srgbClr val="000000"/>
                            </a:solidFill>
                            <a:prstDash val="solid"/>
                            <a:round/>
                          </a:ln>
                        </wps:spPr>
                        <wps:bodyPr/>
                      </wps:wsp>
                      <wps:wsp>
                        <wps:cNvPr id="19" name="Line 103"/>
                        <wps:cNvCnPr/>
                        <wps:spPr>
                          <a:xfrm flipH="1" flipV="1">
                            <a:off x="3628924" y="2332917"/>
                            <a:ext cx="485" cy="366254"/>
                          </a:xfrm>
                          <a:prstGeom prst="straightConnector1">
                            <a:avLst/>
                          </a:prstGeom>
                          <a:noFill/>
                          <a:ln w="25402">
                            <a:solidFill>
                              <a:srgbClr val="000000"/>
                            </a:solidFill>
                            <a:prstDash val="solid"/>
                            <a:round/>
                            <a:tailEnd type="arrow"/>
                          </a:ln>
                        </wps:spPr>
                        <wps:bodyPr/>
                      </wps:wsp>
                      <wps:wsp>
                        <wps:cNvPr id="20" name="Line 104"/>
                        <wps:cNvCnPr/>
                        <wps:spPr>
                          <a:xfrm rot="5400013">
                            <a:off x="3686037" y="4169489"/>
                            <a:ext cx="1269188" cy="475"/>
                          </a:xfrm>
                          <a:prstGeom prst="straightConnector1">
                            <a:avLst/>
                          </a:prstGeom>
                          <a:noFill/>
                          <a:ln w="25402">
                            <a:solidFill>
                              <a:srgbClr val="000000"/>
                            </a:solidFill>
                            <a:prstDash val="solid"/>
                            <a:round/>
                          </a:ln>
                        </wps:spPr>
                        <wps:bodyPr/>
                      </wps:wsp>
                      <wps:wsp>
                        <wps:cNvPr id="21" name="Line 105"/>
                        <wps:cNvCnPr/>
                        <wps:spPr>
                          <a:xfrm rot="5400013">
                            <a:off x="3758536" y="4167574"/>
                            <a:ext cx="0" cy="1123240"/>
                          </a:xfrm>
                          <a:prstGeom prst="straightConnector1">
                            <a:avLst/>
                          </a:prstGeom>
                          <a:noFill/>
                          <a:ln w="25402">
                            <a:solidFill>
                              <a:srgbClr val="000000"/>
                            </a:solidFill>
                            <a:prstDash val="solid"/>
                            <a:round/>
                            <a:tailEnd type="arrow"/>
                          </a:ln>
                        </wps:spPr>
                        <wps:bodyPr/>
                      </wps:wsp>
                      <wps:wsp>
                        <wps:cNvPr id="22" name="Text Box 106"/>
                        <wps:cNvSpPr txBox="1"/>
                        <wps:spPr>
                          <a:xfrm>
                            <a:off x="2224881" y="2799499"/>
                            <a:ext cx="518419" cy="361462"/>
                          </a:xfrm>
                          <a:prstGeom prst="rect">
                            <a:avLst/>
                          </a:prstGeom>
                        </wps:spPr>
                        <wps:txbx>
                          <w:txbxContent>
                            <w:p w:rsidR="00A358C3" w:rsidRDefault="00A173B2">
                              <w:pPr>
                                <w:rPr>
                                  <w:b/>
                                  <w:color w:val="0000FF"/>
                                  <w:sz w:val="40"/>
                                  <w:szCs w:val="40"/>
                                </w:rPr>
                              </w:pPr>
                              <w:r>
                                <w:rPr>
                                  <w:b/>
                                  <w:color w:val="0000FF"/>
                                  <w:sz w:val="40"/>
                                  <w:szCs w:val="40"/>
                                </w:rPr>
                                <w:t>Yes</w:t>
                              </w:r>
                            </w:p>
                          </w:txbxContent>
                        </wps:txbx>
                        <wps:bodyPr vert="horz" wrap="square" lIns="91440" tIns="45720" rIns="91440" bIns="45720" anchor="t" anchorCtr="0" compatLnSpc="0"/>
                      </wps:wsp>
                      <wps:wsp>
                        <wps:cNvPr id="23" name="Text Box 107"/>
                        <wps:cNvSpPr txBox="1"/>
                        <wps:spPr>
                          <a:xfrm>
                            <a:off x="2248399" y="4096045"/>
                            <a:ext cx="518419" cy="361462"/>
                          </a:xfrm>
                          <a:prstGeom prst="rect">
                            <a:avLst/>
                          </a:prstGeom>
                        </wps:spPr>
                        <wps:txbx>
                          <w:txbxContent>
                            <w:p w:rsidR="00A358C3" w:rsidRDefault="00A173B2">
                              <w:pPr>
                                <w:rPr>
                                  <w:b/>
                                  <w:color w:val="0000FF"/>
                                  <w:sz w:val="40"/>
                                  <w:szCs w:val="40"/>
                                </w:rPr>
                              </w:pPr>
                              <w:r>
                                <w:rPr>
                                  <w:b/>
                                  <w:color w:val="0000FF"/>
                                  <w:sz w:val="40"/>
                                  <w:szCs w:val="40"/>
                                </w:rPr>
                                <w:t>Yes</w:t>
                              </w:r>
                            </w:p>
                          </w:txbxContent>
                        </wps:txbx>
                        <wps:bodyPr vert="horz" wrap="square" lIns="91440" tIns="45720" rIns="91440" bIns="45720" anchor="t" anchorCtr="0" compatLnSpc="0"/>
                      </wps:wsp>
                      <wps:wsp>
                        <wps:cNvPr id="24" name="Text Box 108"/>
                        <wps:cNvSpPr txBox="1"/>
                        <wps:spPr>
                          <a:xfrm>
                            <a:off x="1116043" y="3679380"/>
                            <a:ext cx="518419" cy="361462"/>
                          </a:xfrm>
                          <a:prstGeom prst="rect">
                            <a:avLst/>
                          </a:prstGeom>
                        </wps:spPr>
                        <wps:txbx>
                          <w:txbxContent>
                            <w:p w:rsidR="00A358C3" w:rsidRDefault="00A173B2">
                              <w:pPr>
                                <w:rPr>
                                  <w:b/>
                                  <w:color w:val="FF0000"/>
                                  <w:sz w:val="40"/>
                                  <w:szCs w:val="40"/>
                                </w:rPr>
                              </w:pPr>
                              <w:r>
                                <w:rPr>
                                  <w:b/>
                                  <w:color w:val="FF0000"/>
                                  <w:sz w:val="40"/>
                                  <w:szCs w:val="40"/>
                                </w:rPr>
                                <w:t>No</w:t>
                              </w:r>
                            </w:p>
                          </w:txbxContent>
                        </wps:txbx>
                        <wps:bodyPr vert="horz" wrap="square" lIns="91440" tIns="45720" rIns="91440" bIns="45720" anchor="t" anchorCtr="0" compatLnSpc="0"/>
                      </wps:wsp>
                      <wps:wsp>
                        <wps:cNvPr id="25" name="Text Box 109"/>
                        <wps:cNvSpPr txBox="1"/>
                        <wps:spPr>
                          <a:xfrm>
                            <a:off x="2937702" y="2403482"/>
                            <a:ext cx="518419" cy="361462"/>
                          </a:xfrm>
                          <a:prstGeom prst="rect">
                            <a:avLst/>
                          </a:prstGeom>
                        </wps:spPr>
                        <wps:txbx>
                          <w:txbxContent>
                            <w:p w:rsidR="00A358C3" w:rsidRDefault="00A173B2">
                              <w:pPr>
                                <w:rPr>
                                  <w:b/>
                                  <w:color w:val="FF0000"/>
                                  <w:sz w:val="40"/>
                                  <w:szCs w:val="40"/>
                                </w:rPr>
                              </w:pPr>
                              <w:r>
                                <w:rPr>
                                  <w:b/>
                                  <w:color w:val="FF0000"/>
                                  <w:sz w:val="40"/>
                                  <w:szCs w:val="40"/>
                                </w:rPr>
                                <w:t>No</w:t>
                              </w:r>
                            </w:p>
                          </w:txbxContent>
                        </wps:txbx>
                        <wps:bodyPr vert="horz" wrap="square" lIns="91440" tIns="45720" rIns="91440" bIns="45720" anchor="t" anchorCtr="0" compatLnSpc="0"/>
                      </wps:wsp>
                      <wps:wsp>
                        <wps:cNvPr id="26" name="AutoShape 110"/>
                        <wps:cNvSpPr/>
                        <wps:spPr>
                          <a:xfrm>
                            <a:off x="1641658" y="1987302"/>
                            <a:ext cx="1208205" cy="271211"/>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FFFF"/>
                          </a:solidFill>
                          <a:ln w="9528">
                            <a:solidFill>
                              <a:srgbClr val="000000"/>
                            </a:solidFill>
                            <a:prstDash val="solid"/>
                            <a:round/>
                          </a:ln>
                        </wps:spPr>
                        <wps:txbx>
                          <w:txbxContent>
                            <w:p w:rsidR="00A358C3" w:rsidRDefault="00A173B2">
                              <w:pPr>
                                <w:spacing w:line="320" w:lineRule="exact"/>
                                <w:jc w:val="center"/>
                              </w:pPr>
                              <w:r>
                                <w:t>資料送監造單位</w:t>
                              </w:r>
                            </w:p>
                          </w:txbxContent>
                        </wps:txbx>
                        <wps:bodyPr vert="horz" wrap="square" lIns="0" tIns="0" rIns="0" bIns="0" anchor="t" anchorCtr="0" compatLnSpc="0"/>
                      </wps:wsp>
                      <wps:wsp>
                        <wps:cNvPr id="27" name="Line 111"/>
                        <wps:cNvCnPr/>
                        <wps:spPr>
                          <a:xfrm>
                            <a:off x="2246479" y="1786646"/>
                            <a:ext cx="476" cy="212652"/>
                          </a:xfrm>
                          <a:prstGeom prst="straightConnector1">
                            <a:avLst/>
                          </a:prstGeom>
                          <a:noFill/>
                          <a:ln w="25402">
                            <a:solidFill>
                              <a:srgbClr val="000000"/>
                            </a:solidFill>
                            <a:prstDash val="solid"/>
                            <a:round/>
                            <a:tailEnd type="arrow"/>
                          </a:ln>
                        </wps:spPr>
                        <wps:bodyPr/>
                      </wps:wsp>
                      <wps:wsp>
                        <wps:cNvPr id="28" name="Line 112"/>
                        <wps:cNvCnPr/>
                        <wps:spPr>
                          <a:xfrm>
                            <a:off x="2246479" y="3470568"/>
                            <a:ext cx="476" cy="275061"/>
                          </a:xfrm>
                          <a:prstGeom prst="straightConnector1">
                            <a:avLst/>
                          </a:prstGeom>
                          <a:noFill/>
                          <a:ln w="25402">
                            <a:solidFill>
                              <a:srgbClr val="000000"/>
                            </a:solidFill>
                            <a:prstDash val="solid"/>
                            <a:round/>
                            <a:tailEnd type="arrow"/>
                          </a:ln>
                        </wps:spPr>
                        <wps:bodyPr/>
                      </wps:wsp>
                      <wps:wsp>
                        <wps:cNvPr id="29" name="Line 113"/>
                        <wps:cNvCnPr/>
                        <wps:spPr>
                          <a:xfrm rot="5400013">
                            <a:off x="289923" y="2489411"/>
                            <a:ext cx="803072" cy="475"/>
                          </a:xfrm>
                          <a:prstGeom prst="straightConnector1">
                            <a:avLst/>
                          </a:prstGeom>
                          <a:noFill/>
                          <a:ln w="25402">
                            <a:solidFill>
                              <a:srgbClr val="000000"/>
                            </a:solidFill>
                            <a:prstDash val="solid"/>
                            <a:round/>
                          </a:ln>
                        </wps:spPr>
                        <wps:bodyPr/>
                      </wps:wsp>
                      <wps:wsp>
                        <wps:cNvPr id="30" name="Line 114"/>
                        <wps:cNvCnPr/>
                        <wps:spPr>
                          <a:xfrm rot="16199987" flipV="1">
                            <a:off x="1162599" y="1631129"/>
                            <a:ext cx="0" cy="942756"/>
                          </a:xfrm>
                          <a:prstGeom prst="straightConnector1">
                            <a:avLst/>
                          </a:prstGeom>
                          <a:noFill/>
                          <a:ln w="25402">
                            <a:solidFill>
                              <a:srgbClr val="000000"/>
                            </a:solidFill>
                            <a:prstDash val="solid"/>
                            <a:round/>
                            <a:tailEnd type="arrow"/>
                          </a:ln>
                        </wps:spPr>
                        <wps:bodyPr/>
                      </wps:wsp>
                      <wps:wsp>
                        <wps:cNvPr id="31" name="Line 115"/>
                        <wps:cNvCnPr/>
                        <wps:spPr>
                          <a:xfrm>
                            <a:off x="2248399" y="4254931"/>
                            <a:ext cx="476" cy="288493"/>
                          </a:xfrm>
                          <a:prstGeom prst="straightConnector1">
                            <a:avLst/>
                          </a:prstGeom>
                          <a:noFill/>
                          <a:ln w="25402">
                            <a:solidFill>
                              <a:srgbClr val="000000"/>
                            </a:solidFill>
                            <a:prstDash val="solid"/>
                            <a:round/>
                            <a:tailEnd type="arrow"/>
                          </a:ln>
                        </wps:spPr>
                        <wps:bodyPr/>
                      </wps:wsp>
                      <wps:wsp>
                        <wps:cNvPr id="32" name="Line 116"/>
                        <wps:cNvCnPr/>
                        <wps:spPr>
                          <a:xfrm>
                            <a:off x="2246479" y="5544272"/>
                            <a:ext cx="476" cy="144009"/>
                          </a:xfrm>
                          <a:prstGeom prst="straightConnector1">
                            <a:avLst/>
                          </a:prstGeom>
                          <a:noFill/>
                          <a:ln w="25402">
                            <a:solidFill>
                              <a:srgbClr val="000000"/>
                            </a:solidFill>
                            <a:prstDash val="solid"/>
                            <a:round/>
                            <a:tailEnd type="arrow"/>
                          </a:ln>
                        </wps:spPr>
                        <wps:bodyPr/>
                      </wps:wsp>
                      <wps:wsp>
                        <wps:cNvPr id="33" name="Line 117"/>
                        <wps:cNvCnPr/>
                        <wps:spPr>
                          <a:xfrm>
                            <a:off x="2255596" y="4925040"/>
                            <a:ext cx="484" cy="144009"/>
                          </a:xfrm>
                          <a:prstGeom prst="straightConnector1">
                            <a:avLst/>
                          </a:prstGeom>
                          <a:noFill/>
                          <a:ln w="25402">
                            <a:solidFill>
                              <a:srgbClr val="000000"/>
                            </a:solidFill>
                            <a:prstDash val="solid"/>
                            <a:round/>
                            <a:tailEnd type="arrow"/>
                          </a:ln>
                        </wps:spPr>
                        <wps:bodyPr/>
                      </wps:wsp>
                      <wps:wsp>
                        <wps:cNvPr id="34" name="AutoShape 118"/>
                        <wps:cNvSpPr/>
                        <wps:spPr>
                          <a:xfrm>
                            <a:off x="1087239" y="5839486"/>
                            <a:ext cx="2313203" cy="274091"/>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FFFF"/>
                          </a:solidFill>
                          <a:ln w="9528">
                            <a:solidFill>
                              <a:srgbClr val="000000"/>
                            </a:solidFill>
                            <a:prstDash val="solid"/>
                            <a:round/>
                          </a:ln>
                        </wps:spPr>
                        <wps:txbx>
                          <w:txbxContent>
                            <w:p w:rsidR="00A358C3" w:rsidRDefault="00A173B2">
                              <w:pPr>
                                <w:spacing w:line="240" w:lineRule="exact"/>
                              </w:pPr>
                              <w:r>
                                <w:t>奉核後主辦機關將用印之「工程結算驗收證明書」核發廠商，列印登錄網頁資料歸檔備查</w:t>
                              </w:r>
                            </w:p>
                          </w:txbxContent>
                        </wps:txbx>
                        <wps:bodyPr vert="horz" wrap="square" lIns="0" tIns="0" rIns="0" bIns="0" anchor="t" anchorCtr="0" compatLnSpc="0"/>
                      </wps:wsp>
                      <wps:wsp>
                        <wps:cNvPr id="35" name="Line 119"/>
                        <wps:cNvCnPr/>
                        <wps:spPr>
                          <a:xfrm>
                            <a:off x="2246479" y="6134700"/>
                            <a:ext cx="476" cy="230895"/>
                          </a:xfrm>
                          <a:prstGeom prst="straightConnector1">
                            <a:avLst/>
                          </a:prstGeom>
                          <a:noFill/>
                          <a:ln w="25402">
                            <a:solidFill>
                              <a:srgbClr val="000000"/>
                            </a:solidFill>
                            <a:prstDash val="solid"/>
                            <a:round/>
                            <a:tailEnd type="arrow"/>
                          </a:ln>
                        </wps:spPr>
                        <wps:bodyPr/>
                      </wps:wsp>
                      <wps:wsp>
                        <wps:cNvPr id="36" name="AutoShape 120"/>
                        <wps:cNvSpPr/>
                        <wps:spPr>
                          <a:xfrm>
                            <a:off x="1510616" y="626437"/>
                            <a:ext cx="1470291" cy="549627"/>
                          </a:xfrm>
                          <a:custGeom>
                            <a:avLst/>
                            <a:gdLst>
                              <a:gd name="f0" fmla="val w"/>
                              <a:gd name="f1" fmla="val h"/>
                              <a:gd name="f2" fmla="val ss"/>
                              <a:gd name="f3" fmla="val 0"/>
                              <a:gd name="f4" fmla="abs f0"/>
                              <a:gd name="f5" fmla="abs f1"/>
                              <a:gd name="f6" fmla="abs f2"/>
                              <a:gd name="f7" fmla="val f3"/>
                              <a:gd name="f8" fmla="?: f4 f0 1"/>
                              <a:gd name="f9" fmla="?: f5 f1 1"/>
                              <a:gd name="f10" fmla="?: f6 f2 1"/>
                              <a:gd name="f11" fmla="*/ f8 1 21600"/>
                              <a:gd name="f12" fmla="*/ f9 1 21600"/>
                              <a:gd name="f13" fmla="*/ 21600 f8 1"/>
                              <a:gd name="f14" fmla="*/ 21600 f9 1"/>
                              <a:gd name="f15" fmla="min f12 f11"/>
                              <a:gd name="f16" fmla="*/ f13 1 f10"/>
                              <a:gd name="f17" fmla="*/ f14 1 f10"/>
                              <a:gd name="f18" fmla="val f16"/>
                              <a:gd name="f19" fmla="val f17"/>
                              <a:gd name="f20" fmla="*/ f7 f15 1"/>
                              <a:gd name="f21" fmla="+- f19 0 f7"/>
                              <a:gd name="f22" fmla="+- f18 0 f7"/>
                              <a:gd name="f23" fmla="*/ f18 f15 1"/>
                              <a:gd name="f24" fmla="*/ f19 f15 1"/>
                              <a:gd name="f25" fmla="*/ f21 1 2"/>
                              <a:gd name="f26" fmla="*/ f21 1 4"/>
                              <a:gd name="f27" fmla="*/ f22 1 2"/>
                              <a:gd name="f28" fmla="*/ f22 1 4"/>
                              <a:gd name="f29" fmla="*/ f22 3 1"/>
                              <a:gd name="f30" fmla="*/ f21 3 1"/>
                              <a:gd name="f31" fmla="+- f7 f25 0"/>
                              <a:gd name="f32" fmla="+- f7 f27 0"/>
                              <a:gd name="f33" fmla="*/ f29 1 4"/>
                              <a:gd name="f34" fmla="*/ f30 1 4"/>
                              <a:gd name="f35" fmla="*/ f28 f15 1"/>
                              <a:gd name="f36" fmla="*/ f26 f15 1"/>
                              <a:gd name="f37" fmla="*/ f33 f15 1"/>
                              <a:gd name="f38" fmla="*/ f34 f15 1"/>
                              <a:gd name="f39" fmla="*/ f31 f15 1"/>
                              <a:gd name="f40" fmla="*/ f32 f15 1"/>
                            </a:gdLst>
                            <a:ahLst/>
                            <a:cxnLst>
                              <a:cxn ang="3cd4">
                                <a:pos x="hc" y="t"/>
                              </a:cxn>
                              <a:cxn ang="0">
                                <a:pos x="r" y="vc"/>
                              </a:cxn>
                              <a:cxn ang="cd4">
                                <a:pos x="hc" y="b"/>
                              </a:cxn>
                              <a:cxn ang="cd2">
                                <a:pos x="l" y="vc"/>
                              </a:cxn>
                            </a:cxnLst>
                            <a:rect l="f35" t="f36" r="f37" b="f38"/>
                            <a:pathLst>
                              <a:path>
                                <a:moveTo>
                                  <a:pt x="f20" y="f39"/>
                                </a:moveTo>
                                <a:lnTo>
                                  <a:pt x="f40" y="f20"/>
                                </a:lnTo>
                                <a:lnTo>
                                  <a:pt x="f23" y="f39"/>
                                </a:lnTo>
                                <a:lnTo>
                                  <a:pt x="f40" y="f24"/>
                                </a:lnTo>
                                <a:close/>
                              </a:path>
                            </a:pathLst>
                          </a:custGeom>
                          <a:solidFill>
                            <a:srgbClr val="FFFFFF"/>
                          </a:solidFill>
                          <a:ln w="9528">
                            <a:solidFill>
                              <a:srgbClr val="000000"/>
                            </a:solidFill>
                            <a:prstDash val="solid"/>
                            <a:miter/>
                          </a:ln>
                        </wps:spPr>
                        <wps:txbx>
                          <w:txbxContent>
                            <w:p w:rsidR="00A358C3" w:rsidRDefault="00A173B2">
                              <w:pPr>
                                <w:spacing w:line="240" w:lineRule="exact"/>
                                <w:jc w:val="center"/>
                              </w:pPr>
                              <w:r>
                                <w:t>廠商有無提報資料意願</w:t>
                              </w:r>
                            </w:p>
                          </w:txbxContent>
                        </wps:txbx>
                        <wps:bodyPr vert="horz" wrap="square" lIns="0" tIns="0" rIns="0" bIns="0" anchor="t" anchorCtr="0" compatLnSpc="0"/>
                      </wps:wsp>
                      <wps:wsp>
                        <wps:cNvPr id="37" name="AutoShape 121"/>
                        <wps:cNvSpPr/>
                        <wps:spPr>
                          <a:xfrm>
                            <a:off x="1368052" y="1375266"/>
                            <a:ext cx="1742462" cy="432502"/>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FFFF"/>
                          </a:solidFill>
                          <a:ln w="9528">
                            <a:solidFill>
                              <a:srgbClr val="000000"/>
                            </a:solidFill>
                            <a:prstDash val="solid"/>
                            <a:round/>
                          </a:ln>
                        </wps:spPr>
                        <wps:txbx>
                          <w:txbxContent>
                            <w:p w:rsidR="00A358C3" w:rsidRDefault="00A173B2">
                              <w:pPr>
                                <w:spacing w:line="240" w:lineRule="exact"/>
                              </w:pPr>
                              <w:r>
                                <w:t>廠商於驗收完畢日前，提報「工程概述」、「工程主要工項內容及實作數量」及「備註」欄位所需之資料</w:t>
                              </w:r>
                            </w:p>
                          </w:txbxContent>
                        </wps:txbx>
                        <wps:bodyPr vert="horz" wrap="square" lIns="0" tIns="0" rIns="0" bIns="0" anchor="t" anchorCtr="0" compatLnSpc="0"/>
                      </wps:wsp>
                      <wps:wsp>
                        <wps:cNvPr id="38" name="AutoShape 122"/>
                        <wps:cNvSpPr/>
                        <wps:spPr>
                          <a:xfrm>
                            <a:off x="1641658" y="324017"/>
                            <a:ext cx="1208205" cy="183364"/>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FFFF"/>
                          </a:solidFill>
                          <a:ln w="9528">
                            <a:solidFill>
                              <a:srgbClr val="000000"/>
                            </a:solidFill>
                            <a:prstDash val="solid"/>
                            <a:round/>
                          </a:ln>
                        </wps:spPr>
                        <wps:txbx>
                          <w:txbxContent>
                            <w:p w:rsidR="00A358C3" w:rsidRDefault="00A173B2">
                              <w:pPr>
                                <w:spacing w:line="280" w:lineRule="exact"/>
                                <w:jc w:val="center"/>
                              </w:pPr>
                              <w:r>
                                <w:t>工程竣工</w:t>
                              </w:r>
                            </w:p>
                          </w:txbxContent>
                        </wps:txbx>
                        <wps:bodyPr vert="horz" wrap="square" lIns="0" tIns="0" rIns="0" bIns="0" anchor="t" anchorCtr="0" compatLnSpc="0"/>
                      </wps:wsp>
                      <wps:wsp>
                        <wps:cNvPr id="39" name="Line 123"/>
                        <wps:cNvCnPr/>
                        <wps:spPr>
                          <a:xfrm>
                            <a:off x="2979462" y="878445"/>
                            <a:ext cx="1340693" cy="0"/>
                          </a:xfrm>
                          <a:prstGeom prst="straightConnector1">
                            <a:avLst/>
                          </a:prstGeom>
                          <a:noFill/>
                          <a:ln w="25402">
                            <a:solidFill>
                              <a:srgbClr val="000000"/>
                            </a:solidFill>
                            <a:prstDash val="solid"/>
                            <a:round/>
                          </a:ln>
                        </wps:spPr>
                        <wps:bodyPr/>
                      </wps:wsp>
                      <wps:wsp>
                        <wps:cNvPr id="40" name="Line 124"/>
                        <wps:cNvCnPr/>
                        <wps:spPr>
                          <a:xfrm>
                            <a:off x="2246479" y="492029"/>
                            <a:ext cx="476" cy="144009"/>
                          </a:xfrm>
                          <a:prstGeom prst="straightConnector1">
                            <a:avLst/>
                          </a:prstGeom>
                          <a:noFill/>
                          <a:ln w="25402">
                            <a:solidFill>
                              <a:srgbClr val="000000"/>
                            </a:solidFill>
                            <a:prstDash val="solid"/>
                            <a:round/>
                            <a:tailEnd type="arrow"/>
                          </a:ln>
                        </wps:spPr>
                        <wps:bodyPr/>
                      </wps:wsp>
                      <wps:wsp>
                        <wps:cNvPr id="41" name="Line 125"/>
                        <wps:cNvCnPr/>
                        <wps:spPr>
                          <a:xfrm>
                            <a:off x="4321591" y="864043"/>
                            <a:ext cx="485" cy="2394357"/>
                          </a:xfrm>
                          <a:prstGeom prst="straightConnector1">
                            <a:avLst/>
                          </a:prstGeom>
                          <a:noFill/>
                          <a:ln w="25402">
                            <a:solidFill>
                              <a:srgbClr val="000000"/>
                            </a:solidFill>
                            <a:prstDash val="solid"/>
                            <a:round/>
                            <a:tailEnd type="arrow"/>
                          </a:ln>
                        </wps:spPr>
                        <wps:bodyPr/>
                      </wps:wsp>
                      <wps:wsp>
                        <wps:cNvPr id="42" name="Line 126"/>
                        <wps:cNvCnPr/>
                        <wps:spPr>
                          <a:xfrm>
                            <a:off x="2246479" y="2246516"/>
                            <a:ext cx="476" cy="183364"/>
                          </a:xfrm>
                          <a:prstGeom prst="straightConnector1">
                            <a:avLst/>
                          </a:prstGeom>
                          <a:noFill/>
                          <a:ln w="25402">
                            <a:solidFill>
                              <a:srgbClr val="000000"/>
                            </a:solidFill>
                            <a:prstDash val="solid"/>
                            <a:round/>
                            <a:tailEnd type="arrow"/>
                          </a:ln>
                        </wps:spPr>
                        <wps:bodyPr/>
                      </wps:wsp>
                      <wps:wsp>
                        <wps:cNvPr id="43" name="Text Box 127"/>
                        <wps:cNvSpPr txBox="1"/>
                        <wps:spPr>
                          <a:xfrm>
                            <a:off x="2239283" y="979249"/>
                            <a:ext cx="518419" cy="361462"/>
                          </a:xfrm>
                          <a:prstGeom prst="rect">
                            <a:avLst/>
                          </a:prstGeom>
                        </wps:spPr>
                        <wps:txbx>
                          <w:txbxContent>
                            <w:p w:rsidR="00A358C3" w:rsidRDefault="00A173B2">
                              <w:pPr>
                                <w:rPr>
                                  <w:b/>
                                  <w:color w:val="0000FF"/>
                                  <w:sz w:val="40"/>
                                  <w:szCs w:val="40"/>
                                </w:rPr>
                              </w:pPr>
                              <w:r>
                                <w:rPr>
                                  <w:b/>
                                  <w:color w:val="0000FF"/>
                                  <w:sz w:val="40"/>
                                  <w:szCs w:val="40"/>
                                </w:rPr>
                                <w:t>Yes</w:t>
                              </w:r>
                            </w:p>
                          </w:txbxContent>
                        </wps:txbx>
                        <wps:bodyPr vert="horz" wrap="square" lIns="91440" tIns="45720" rIns="91440" bIns="45720" anchor="t" anchorCtr="0" compatLnSpc="0"/>
                      </wps:wsp>
                      <wps:wsp>
                        <wps:cNvPr id="44" name="Line 128"/>
                        <wps:cNvCnPr/>
                        <wps:spPr>
                          <a:xfrm rot="5400013">
                            <a:off x="2980907" y="1980096"/>
                            <a:ext cx="0" cy="259214"/>
                          </a:xfrm>
                          <a:prstGeom prst="straightConnector1">
                            <a:avLst/>
                          </a:prstGeom>
                          <a:noFill/>
                          <a:ln w="25402">
                            <a:solidFill>
                              <a:srgbClr val="000000"/>
                            </a:solidFill>
                            <a:prstDash val="solid"/>
                            <a:round/>
                            <a:tailEnd type="arrow"/>
                          </a:ln>
                        </wps:spPr>
                        <wps:bodyPr/>
                      </wps:wsp>
                      <wps:wsp>
                        <wps:cNvPr id="45" name="AutoShape 129"/>
                        <wps:cNvSpPr/>
                        <wps:spPr>
                          <a:xfrm>
                            <a:off x="172803" y="2851346"/>
                            <a:ext cx="1116043" cy="457940"/>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FFFF"/>
                          </a:solidFill>
                          <a:ln w="9528">
                            <a:solidFill>
                              <a:srgbClr val="000000"/>
                            </a:solidFill>
                            <a:prstDash val="solid"/>
                            <a:round/>
                          </a:ln>
                        </wps:spPr>
                        <wps:txbx>
                          <w:txbxContent>
                            <w:p w:rsidR="00A358C3" w:rsidRDefault="00A173B2">
                              <w:pPr>
                                <w:spacing w:line="240" w:lineRule="exact"/>
                                <w:jc w:val="center"/>
                              </w:pPr>
                              <w:r>
                                <w:t>退回廠商修正</w:t>
                              </w:r>
                            </w:p>
                            <w:p w:rsidR="00A358C3" w:rsidRDefault="00A173B2">
                              <w:pPr>
                                <w:spacing w:before="72" w:line="240" w:lineRule="exact"/>
                                <w:jc w:val="center"/>
                              </w:pPr>
                              <w:r>
                                <w:rPr>
                                  <w:color w:val="008000"/>
                                  <w:sz w:val="20"/>
                                  <w:szCs w:val="20"/>
                                </w:rPr>
                                <w:t>(</w:t>
                              </w:r>
                              <w:r>
                                <w:rPr>
                                  <w:color w:val="008000"/>
                                  <w:sz w:val="20"/>
                                  <w:szCs w:val="20"/>
                                </w:rPr>
                                <w:t>以</w:t>
                              </w:r>
                              <w:r>
                                <w:rPr>
                                  <w:color w:val="008000"/>
                                  <w:sz w:val="20"/>
                                  <w:szCs w:val="20"/>
                                </w:rPr>
                                <w:t>1</w:t>
                              </w:r>
                              <w:r>
                                <w:rPr>
                                  <w:color w:val="008000"/>
                                  <w:sz w:val="20"/>
                                  <w:szCs w:val="20"/>
                                </w:rPr>
                                <w:t>次為原則，廠商於</w:t>
                              </w:r>
                              <w:r>
                                <w:rPr>
                                  <w:color w:val="008000"/>
                                  <w:sz w:val="20"/>
                                  <w:szCs w:val="20"/>
                                </w:rPr>
                                <w:t>2</w:t>
                              </w:r>
                              <w:r>
                                <w:rPr>
                                  <w:color w:val="008000"/>
                                  <w:sz w:val="20"/>
                                  <w:szCs w:val="20"/>
                                </w:rPr>
                                <w:t>日內修正完畢</w:t>
                              </w:r>
                              <w:r>
                                <w:rPr>
                                  <w:color w:val="008000"/>
                                  <w:sz w:val="20"/>
                                  <w:szCs w:val="20"/>
                                </w:rPr>
                                <w:t>)</w:t>
                              </w:r>
                            </w:p>
                          </w:txbxContent>
                        </wps:txbx>
                        <wps:bodyPr vert="horz" wrap="square" lIns="0" tIns="0" rIns="0" bIns="0" anchor="t" anchorCtr="0" compatLnSpc="0"/>
                      </wps:wsp>
                      <wps:wsp>
                        <wps:cNvPr id="46" name="AutoShape 130"/>
                        <wps:cNvSpPr/>
                        <wps:spPr>
                          <a:xfrm>
                            <a:off x="1094436" y="5443468"/>
                            <a:ext cx="2313203" cy="275051"/>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FFFF"/>
                          </a:solidFill>
                          <a:ln w="9528">
                            <a:solidFill>
                              <a:srgbClr val="000000"/>
                            </a:solidFill>
                            <a:prstDash val="solid"/>
                            <a:round/>
                          </a:ln>
                        </wps:spPr>
                        <wps:txbx>
                          <w:txbxContent>
                            <w:p w:rsidR="00A358C3" w:rsidRDefault="00A173B2">
                              <w:pPr>
                                <w:spacing w:line="240" w:lineRule="exact"/>
                              </w:pPr>
                              <w:r>
                                <w:t>主辦機關將列印網頁資料，併同填寫完畢之「工程結算驗收證明書」循公文流程陳核</w:t>
                              </w:r>
                            </w:p>
                          </w:txbxContent>
                        </wps:txbx>
                        <wps:bodyPr vert="horz" wrap="square" lIns="0" tIns="0" rIns="0" bIns="0" anchor="t" anchorCtr="0" compatLnSpc="0"/>
                      </wps:wsp>
                      <wps:wsp>
                        <wps:cNvPr id="47" name="Text Box 131"/>
                        <wps:cNvSpPr txBox="1"/>
                        <wps:spPr>
                          <a:xfrm>
                            <a:off x="2764898" y="518428"/>
                            <a:ext cx="518419" cy="361462"/>
                          </a:xfrm>
                          <a:prstGeom prst="rect">
                            <a:avLst/>
                          </a:prstGeom>
                        </wps:spPr>
                        <wps:txbx>
                          <w:txbxContent>
                            <w:p w:rsidR="00A358C3" w:rsidRDefault="00A173B2">
                              <w:pPr>
                                <w:rPr>
                                  <w:b/>
                                  <w:color w:val="FF0000"/>
                                  <w:sz w:val="40"/>
                                  <w:szCs w:val="40"/>
                                </w:rPr>
                              </w:pPr>
                              <w:r>
                                <w:rPr>
                                  <w:b/>
                                  <w:color w:val="FF0000"/>
                                  <w:sz w:val="40"/>
                                  <w:szCs w:val="40"/>
                                </w:rPr>
                                <w:t>No</w:t>
                              </w:r>
                            </w:p>
                          </w:txbxContent>
                        </wps:txbx>
                        <wps:bodyPr vert="horz" wrap="square" lIns="91440" tIns="45720" rIns="91440" bIns="45720" anchor="t" anchorCtr="0" compatLnSpc="0"/>
                      </wps:wsp>
                      <wps:wsp>
                        <wps:cNvPr id="48" name="Line 132"/>
                        <wps:cNvCnPr/>
                        <wps:spPr>
                          <a:xfrm>
                            <a:off x="2246479" y="5307625"/>
                            <a:ext cx="476" cy="144000"/>
                          </a:xfrm>
                          <a:prstGeom prst="straightConnector1">
                            <a:avLst/>
                          </a:prstGeom>
                          <a:noFill/>
                          <a:ln w="25402">
                            <a:solidFill>
                              <a:srgbClr val="000000"/>
                            </a:solidFill>
                            <a:prstDash val="solid"/>
                            <a:round/>
                            <a:tailEnd type="arrow"/>
                          </a:ln>
                        </wps:spPr>
                        <wps:bodyPr/>
                      </wps:wsp>
                      <wps:wsp>
                        <wps:cNvPr id="49" name="Line 133"/>
                        <wps:cNvCnPr/>
                        <wps:spPr>
                          <a:xfrm>
                            <a:off x="2246479" y="5702682"/>
                            <a:ext cx="476" cy="144009"/>
                          </a:xfrm>
                          <a:prstGeom prst="straightConnector1">
                            <a:avLst/>
                          </a:prstGeom>
                          <a:noFill/>
                          <a:ln w="25402">
                            <a:solidFill>
                              <a:srgbClr val="000000"/>
                            </a:solidFill>
                            <a:prstDash val="solid"/>
                            <a:round/>
                            <a:tailEnd type="arrow"/>
                          </a:ln>
                        </wps:spPr>
                        <wps:bodyPr/>
                      </wps:wsp>
                      <wps:wsp>
                        <wps:cNvPr id="50" name="AutoShape 134"/>
                        <wps:cNvSpPr/>
                        <wps:spPr>
                          <a:xfrm>
                            <a:off x="604820" y="4665826"/>
                            <a:ext cx="86401" cy="1465508"/>
                          </a:xfrm>
                          <a:custGeom>
                            <a:avLst>
                              <a:gd name="f11" fmla="val 141343"/>
                              <a:gd name="f12" fmla="val 50000"/>
                            </a:avLst>
                            <a:gdLst>
                              <a:gd name="f2" fmla="val 10800000"/>
                              <a:gd name="f3" fmla="val 5400000"/>
                              <a:gd name="f4" fmla="val 180"/>
                              <a:gd name="f5" fmla="val w"/>
                              <a:gd name="f6" fmla="val h"/>
                              <a:gd name="f7" fmla="val ss"/>
                              <a:gd name="f8" fmla="val 0"/>
                              <a:gd name="f9" fmla="*/ 5419351 1 1725033"/>
                              <a:gd name="f10" fmla="+- 0 0 5400000"/>
                              <a:gd name="f11" fmla="val 141343"/>
                              <a:gd name="f12" fmla="val 50000"/>
                              <a:gd name="f13" fmla="+- 0 0 -180"/>
                              <a:gd name="f14" fmla="+- 0 0 -270"/>
                              <a:gd name="f15" fmla="+- 0 0 -360"/>
                              <a:gd name="f16" fmla="abs f5"/>
                              <a:gd name="f17" fmla="abs f6"/>
                              <a:gd name="f18" fmla="abs f7"/>
                              <a:gd name="f19" fmla="val f8"/>
                              <a:gd name="f20" fmla="val f12"/>
                              <a:gd name="f21" fmla="val f11"/>
                              <a:gd name="f22" fmla="+- 2700000 f3 0"/>
                              <a:gd name="f23" fmla="*/ f13 f2 1"/>
                              <a:gd name="f24" fmla="*/ f14 f2 1"/>
                              <a:gd name="f25" fmla="*/ f15 f2 1"/>
                              <a:gd name="f26" fmla="?: f16 f5 1"/>
                              <a:gd name="f27" fmla="?: f17 f6 1"/>
                              <a:gd name="f28" fmla="?: f18 f7 1"/>
                              <a:gd name="f29" fmla="*/ f22 f9 1"/>
                              <a:gd name="f30" fmla="*/ f23 1 f4"/>
                              <a:gd name="f31" fmla="*/ f24 1 f4"/>
                              <a:gd name="f32" fmla="*/ f25 1 f4"/>
                              <a:gd name="f33" fmla="*/ f26 1 21600"/>
                              <a:gd name="f34" fmla="*/ f27 1 21600"/>
                              <a:gd name="f35" fmla="*/ 21600 f26 1"/>
                              <a:gd name="f36" fmla="*/ 21600 f27 1"/>
                              <a:gd name="f37" fmla="*/ f29 1 f2"/>
                              <a:gd name="f38" fmla="+- f30 0 f3"/>
                              <a:gd name="f39" fmla="+- f31 0 f3"/>
                              <a:gd name="f40" fmla="+- f32 0 f3"/>
                              <a:gd name="f41" fmla="min f34 f33"/>
                              <a:gd name="f42" fmla="*/ f35 1 f28"/>
                              <a:gd name="f43" fmla="*/ f36 1 f28"/>
                              <a:gd name="f44" fmla="+- 0 0 f37"/>
                              <a:gd name="f45" fmla="val f42"/>
                              <a:gd name="f46" fmla="val f43"/>
                              <a:gd name="f47" fmla="+- 0 0 f44"/>
                              <a:gd name="f48" fmla="*/ f19 f41 1"/>
                              <a:gd name="f49" fmla="+- f46 0 f19"/>
                              <a:gd name="f50" fmla="+- f45 0 f19"/>
                              <a:gd name="f51" fmla="*/ f47 f2 1"/>
                              <a:gd name="f52" fmla="*/ f45 f41 1"/>
                              <a:gd name="f53" fmla="*/ f46 f41 1"/>
                              <a:gd name="f54" fmla="*/ f50 1 2"/>
                              <a:gd name="f55" fmla="min f50 f49"/>
                              <a:gd name="f56" fmla="*/ f49 f20 1"/>
                              <a:gd name="f57" fmla="*/ f51 1 f9"/>
                              <a:gd name="f58" fmla="+- f19 f54 0"/>
                              <a:gd name="f59" fmla="*/ f55 f21 1"/>
                              <a:gd name="f60" fmla="*/ f56 1 100000"/>
                              <a:gd name="f61" fmla="+- f57 0 f3"/>
                              <a:gd name="f62" fmla="*/ f54 f41 1"/>
                              <a:gd name="f63" fmla="*/ f59 1 100000"/>
                              <a:gd name="f64" fmla="cos 1 f61"/>
                              <a:gd name="f65" fmla="sin 1 f61"/>
                              <a:gd name="f66" fmla="*/ f58 f41 1"/>
                              <a:gd name="f67" fmla="*/ f60 f41 1"/>
                              <a:gd name="f68" fmla="+- f60 f63 0"/>
                              <a:gd name="f69" fmla="+- 0 0 f64"/>
                              <a:gd name="f70" fmla="+- 0 0 f65"/>
                              <a:gd name="f71" fmla="*/ f63 f41 1"/>
                              <a:gd name="f72" fmla="+- 0 0 f69"/>
                              <a:gd name="f73" fmla="+- 0 0 f70"/>
                              <a:gd name="f74" fmla="*/ f68 f41 1"/>
                              <a:gd name="f75" fmla="*/ f72 f54 1"/>
                              <a:gd name="f76" fmla="*/ f73 f63 1"/>
                              <a:gd name="f77" fmla="+- f45 0 f75"/>
                              <a:gd name="f78" fmla="+- f63 0 f76"/>
                              <a:gd name="f79" fmla="+- f46 f76 0"/>
                              <a:gd name="f80" fmla="+- f79 0 f63"/>
                              <a:gd name="f81" fmla="*/ f77 f41 1"/>
                              <a:gd name="f82" fmla="*/ f78 f41 1"/>
                              <a:gd name="f83" fmla="*/ f80 f41 1"/>
                            </a:gdLst>
                            <a:ahLst/>
                            <a:cxnLst>
                              <a:cxn ang="3cd4">
                                <a:pos x="hc" y="t"/>
                              </a:cxn>
                              <a:cxn ang="0">
                                <a:pos x="r" y="vc"/>
                              </a:cxn>
                              <a:cxn ang="cd4">
                                <a:pos x="hc" y="b"/>
                              </a:cxn>
                              <a:cxn ang="cd2">
                                <a:pos x="l" y="vc"/>
                              </a:cxn>
                              <a:cxn ang="f38">
                                <a:pos x="f52" y="f48"/>
                              </a:cxn>
                              <a:cxn ang="f39">
                                <a:pos x="f48" y="f67"/>
                              </a:cxn>
                              <a:cxn ang="f40">
                                <a:pos x="f52" y="f53"/>
                              </a:cxn>
                            </a:cxnLst>
                            <a:rect l="f81" t="f82" r="f52" b="f83"/>
                            <a:pathLst>
                              <a:path stroke="0">
                                <a:moveTo>
                                  <a:pt x="f52" y="f53"/>
                                </a:moveTo>
                                <a:arcTo wR="f62" hR="f71" stAng="f3" swAng="f3"/>
                                <a:lnTo>
                                  <a:pt x="f66" y="f74"/>
                                </a:lnTo>
                                <a:arcTo wR="f62" hR="f71" stAng="f8" swAng="f10"/>
                                <a:arcTo wR="f62" hR="f71" stAng="f3" swAng="f10"/>
                                <a:lnTo>
                                  <a:pt x="f66" y="f71"/>
                                </a:lnTo>
                                <a:arcTo wR="f62" hR="f71" stAng="f2" swAng="f3"/>
                                <a:close/>
                              </a:path>
                              <a:path fill="none">
                                <a:moveTo>
                                  <a:pt x="f52" y="f53"/>
                                </a:moveTo>
                                <a:arcTo wR="f62" hR="f71" stAng="f3" swAng="f3"/>
                                <a:lnTo>
                                  <a:pt x="f66" y="f74"/>
                                </a:lnTo>
                                <a:arcTo wR="f62" hR="f71" stAng="f8" swAng="f10"/>
                                <a:arcTo wR="f62" hR="f71" stAng="f3" swAng="f10"/>
                                <a:lnTo>
                                  <a:pt x="f66" y="f71"/>
                                </a:lnTo>
                                <a:arcTo wR="f62" hR="f71" stAng="f2" swAng="f3"/>
                              </a:path>
                            </a:pathLst>
                          </a:custGeom>
                          <a:noFill/>
                          <a:ln w="25402">
                            <a:solidFill>
                              <a:srgbClr val="00CCFF"/>
                            </a:solidFill>
                            <a:prstDash val="solid"/>
                            <a:round/>
                          </a:ln>
                        </wps:spPr>
                        <wps:bodyPr lIns="0" tIns="0" rIns="0" bIns="0"/>
                      </wps:wsp>
                      <wps:wsp>
                        <wps:cNvPr id="51" name="Text Box 135"/>
                        <wps:cNvSpPr txBox="1"/>
                        <wps:spPr>
                          <a:xfrm>
                            <a:off x="0" y="4824237"/>
                            <a:ext cx="604820" cy="1296061"/>
                          </a:xfrm>
                          <a:prstGeom prst="rect">
                            <a:avLst/>
                          </a:prstGeom>
                        </wps:spPr>
                        <wps:txbx>
                          <w:txbxContent>
                            <w:p w:rsidR="00A358C3" w:rsidRDefault="00A173B2">
                              <w:pPr>
                                <w:spacing w:line="360" w:lineRule="exact"/>
                                <w:rPr>
                                  <w:b/>
                                  <w:color w:val="33CCCC"/>
                                </w:rPr>
                              </w:pPr>
                              <w:r>
                                <w:rPr>
                                  <w:b/>
                                  <w:color w:val="33CCCC"/>
                                </w:rPr>
                                <w:t>於政府採購法施行細則第</w:t>
                              </w:r>
                              <w:r>
                                <w:rPr>
                                  <w:b/>
                                  <w:color w:val="33CCCC"/>
                                </w:rPr>
                                <w:t>101</w:t>
                              </w:r>
                              <w:r>
                                <w:rPr>
                                  <w:b/>
                                  <w:color w:val="33CCCC"/>
                                </w:rPr>
                                <w:t>條第</w:t>
                              </w:r>
                              <w:r>
                                <w:rPr>
                                  <w:b/>
                                  <w:color w:val="33CCCC"/>
                                </w:rPr>
                                <w:t>2</w:t>
                              </w:r>
                              <w:r>
                                <w:rPr>
                                  <w:b/>
                                  <w:color w:val="33CCCC"/>
                                </w:rPr>
                                <w:t>項規定期限內完成</w:t>
                              </w:r>
                            </w:p>
                          </w:txbxContent>
                        </wps:txbx>
                        <wps:bodyPr vert="horz" wrap="square" lIns="91440" tIns="45720" rIns="91440" bIns="45720" anchor="t" anchorCtr="0" compatLnSpc="0"/>
                      </wps:wsp>
                    </wpg:wgp>
                  </a:graphicData>
                </a:graphic>
              </wp:anchor>
            </w:drawing>
          </mc:Choice>
          <mc:Fallback>
            <w:pict>
              <v:group id="Group 145" o:spid="_x0000_s1026" style="position:absolute;left:0;text-align:left;margin-left:-9pt;margin-top:-7.5pt;width:401.4pt;height:516.8pt;z-index:251656192" coordsize="50977,656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1TGHiAAAMJsAQAOAAAAZHJzL2Uyb0RvYy54bWzsXVtvG8eSfl9g/8OAj7tIxLnPCFEOss5x&#10;NkCwGxxnFzmPFEWKwlIkD0lbyvn1+1V1d3X39NCiHdux4nIQi/IUu3uq+lL91e2bvzzer7M3i/3h&#10;bru5muRfTyfZYjPf3txtbq8m//PLy6+6SXY4zjY3s/V2s7ia/LY4TP7y7b/+yzcPu8tFsV1t1zeL&#10;fYZGNofLh93VZHU87i4vLg7z1eJ+dvh6u1ts8HC53d/Pjvh1f3txs589oPX79UUxnTYXD9v9zW6/&#10;nS8OB/zr9+bh5Ftuf7lczI//vVweFsdsfTXB2I78957/vqa/L779ZnZ5u5/tVndzO4zZe4zifna3&#10;QafS1Pez4yx7vb9Lmrq/m++3h+3y+PV8e3+xXS7v5gt+B7xNPh28zQ/77esdv8vt5cPtTtgE1g74&#10;9N7Nzv/rzc/77O7malJOss3sHiLiXrO8qok5D7vbS9D8sN+92v28t/9wa36j931c7u/pJ94ke2S2&#10;/iZsXTweszn+sZ72bdv2k2yOZ03dlGWTG8bPV5BO8r356q9PfPPCdXxB45PhPOwwiQ6eT4ffx6dX&#10;q9luwew/EA8snyrHp+9eH7dMknWdYRWTCZ8OlwewbIRJeVNP27aeZCmr8mLaFVM8IlblHThVUdPy&#10;vrPL+evD8YfFlpk+e/PT4ciz7sbKbok5vrxfYwq/ma2zspnyDMfXA9LkO3n4nXzaTemPEdCtNFyE&#10;RHU1SoMp5DvPG6zPkYbAP0/0MOwGr+6froZPm/Dp4TB83IaPkzfATmSa/reLrK7yvqzzDP+1RT0t&#10;y2FTmK1+HGYpYHELN/KIz8yzYQt5xNavirxqqw7ybBPCiLVvoRP2zq4P2ZInRjQm4Sw/5+UbPRfe&#10;8vMmGYdwFwxadsSbLmFiLjze3W2yabacZuNvL9z+969ABsIi6U94/JfLbJmXeKXM7gue0YUwmomq&#10;bFmPEAmrmajOls0IkbCZXq9Hj2NEwmMMe9mCqM0SHhTCaGop78GpIrdLLWR4IQwnugKcOkEXMp5b&#10;Mq0OGVYI79GepaNWE7qU9wnzC2H+PeS4LMAzvJY5DWWWl8J8fgHwC1RJd6Vwn6naE1QR+4sOr5iO&#10;HOvQr9FlWVBTvLeGbC2F/SSjMqfJhWk5HLswn6l4Co5QhawnYS8LiDNpK2Q8zYpRIuE6swHTeZRK&#10;+E5UGPwoVRUxvqTVMzKsShjPr1iOrrJK+M5EmM7oNuFpJYxnqo6pEp5WwnkePBbj6LCE80xFM2ts&#10;8ML5+fZAcsbbDESIrdLOBrPhJZO4EpYbgmQXr4TbtDFUBSYKJl7STi3sdmRMORxPLfx2ZCTkhEoY&#10;7qjQWDKyOmZ4TwwHewccqIXh3Ba6Gx+/cNyRjY9fWE5CrnhJpEdbLVxnqoqnQp+MTFjPVDWPP9kp&#10;6yH/aakOm2oS7mNJJ0TCe/RnRp4cYE3C+Rp8gNQGXG2E905C0ASWdSJJ6F52/jm21iSlhBeNsN8c&#10;vImwG2E8NVTzQk1HJXy3RNggUzYI2x1RTUdictY3wngzpIRXrTDdECRrvRWGc0/NianXRjyvQTY6&#10;9dqI5UQ2tnTaiOG2sYSbpDkb3cwMPdnM2pjddNSMrfo2ZjiREOVwtrQxy0HWYBZgZg9mFV1wzLCY&#10;YaCroWRgcg/ooFNZOtoe6chpRk7CLmJ/BW419H8yR7uI/0xHLSby7iIBMB2E0CRi7xIRtJhgEN/w&#10;LUQIbnq0GB8EOKSLZYGxteAyJteQLhIG7dQtOAieDukiaTAd3gOiHNKJNIjL3TQrczAw6bYXYbj1&#10;1KFrMGvQXB+Jo8ZrdDjXwKwhnYiDuyXVsG3KRBq9SIN2T7TWF+la70UURAQlANOuTyZAL4JgKtaG&#10;RqhEDDSunhbfyJncixCY6sT53osImCo433HPvL2x18vZSj78+vfs9uZvi+WvVxO6n0LhpE/o6372&#10;SJ9wmaJL7A56ANCCJdhFN+NlyUKlu+vq17/zHVjanD9ubOv4lM0IayrnN1XYzGrOrRxJQmgDdNSH&#10;kEdd7pn0zfwE7XjL1yepi3Ac65G2zXjsG+yBURE6tezx3sCn+CcQqiVJAxjVEvzmWbabHR1P6SO9&#10;zv32zeKXLTPvaHgH2US88xSz/fyXbfbwN7RIitWKP4D8cPyO+LekHefwYD4b1GF2ud7EreN71LpR&#10;VPAW7nnYNprktulUdG3TMpO27eu47+7MyKGImJHzkh9vm041bptOL2k7GHdnV9qwbZAzV7jr8bbp&#10;VDE8wUu6tjv6bHliQB5MofX2sDCTyogB7Ylo8DkEaA7b9d3Ny7v1mkR02N9ev1jvMyAzV5OX/MdO&#10;oYhsvckeriZ9XXQ8jaJnUROMrvDxgl4jst3+cPx+dliZrviRmULAEzc3ZuxrrAegZw6kok/Hx+tH&#10;PKSP19ub34B3AdjFjFxt9/+cZA8ASa8mh3+8nu0Xk2z94wboGvh6dB/27sO1+zDbzPHVq8lxgiVK&#10;H18c8Ru+A+gTHPtp82o3t2AhjwTQnen9o2N4kLXBOgMMj+cdvTugvqcxPIBHZQsR0bwq87ooAVSA&#10;d7NLB3rmdVdN6cZASF4FYnNYQFQOMg0nSgDPKZKHHQbrzsNvqQrlnuIAUiRvmagXeXTaK5LHKpYi&#10;eWwXIJ2tUCRvQnyA4j2mBgMeC25oxQlluYxuGIrkweakSN6yVCSPrI90m2a4Nb3WwvZrV5ciebwj&#10;O+RBkbwUexNFhpkEREiRPEXyFMkTTU6RPOAJjH8Z8FCRPEXyFMljJI+d+tjg8QUAetATDKD3091m&#10;kQFutjgmsLwXG+u36KBOj8BZp8WiqOCWhesckDq4g3W5NbI4KK8igyI75FXwe3P4tIPxCGwlh7yM&#10;PgAgPe5nd7er44vtZgNkf7vPeX9igM8gr+4LtG1ttoQOM3BocN8CrnXGfhAhuh8K+J1dHmd3679u&#10;brLjbzv4es72++2DRaFHEGEDA9OwaQ59OnwW8N8Qn4UFzsv0aXw2b5tqSp4FkCkMcHUOIxOz2Qm1&#10;r6cVWZpYrn1XGDcBhWfZBRiQYoC/qqMlLVXvk5iLYdY4IJiJFTyHeSFwUFB4Vh0tCRNRR0u5tqij&#10;5dWE3TXU0XLM5UodLf1hUosxgiZMpY6WvImYgzdx01JHS3W0lOgFdbSEhTPxeCSXJu+mqo6WwMvU&#10;0dIiAOpoyRCBePMZxz66/Hk3SuuuSD4CgBa8k6qnCJ0hsdjU0RL8C3ii8KyHZxlo/ALgWSyWBM+T&#10;dz/L3zIvp2VB8V7kTVmXTZHb0ACH5+U9ApfJQdj4WxYl/HMIuPRor/pburhwBfQU0DM4L6J5A20w&#10;RyzHGFYXBbVo5LRjmQJ6CugtNXI6vk0WCugZbLfSyGnnCAoPao2cHloJNXLaRTpp5DSAuiSUGLGM&#10;gWpGIccaOQ2sTiOnNXJaI6e3dIHVyOk47PmPjZy2SRSBOX0BgB5wtgTQY2ssvft5gF7RVpUN+q8B&#10;3E1dXh0P6CFVJBKUMKAHt0jEUCug5/0CRDugRI8K6Cmgp4CepkKkFEEjSQ7FH5V9zjQVovG901SI&#10;CH8fohKaCjFw9NZUiA6i0VSIbOrgKGTkmxuPQhYzmSMbxcLVQ0899CgLqAJ6VGxAAT3wAJdcTYUI&#10;QEtTIXISR02FaDMmfgaAHptlvgBAjwpaJIievPxZiF6JGNuaYiMpjLpHoPR0EHKb56iSQP4S7KJX&#10;tz3S3KuLnmhDiuj50J7EGqoxtyaplrrohfFwDGUVCYihxU1Ytab0BsY5i5IdasytxtyapHyjsITG&#10;3Hrbmsbcel5ocROXz1KLmwgntLgJH7DqoqfFTbS4ySQunIKIO1+eRRE9RfTCGiifAaJnyxr/6Wuc&#10;UP3ZBNGTlz8L0cvLroCTHiN6qHaS565Go/joIVsiZ9kjRA/eehVKnj6B6OFxUCXK65nAH81dlfzZ&#10;OCVhlHItfLoaOi2I4XXcF05cxumxxSR9x3Eyt+Sx+M5wypkknYZcsflxgkRIsg3qOq0CKVgGWYxR&#10;bmvEg0mqDLBRGdf4tIiZL0ZMNDBPo27qkEW+GjFhAVQSZLRkLVJfBpABlS8bJxOWojVbiRZtJp0K&#10;bz3ZSNmxXHjMEZU53U/TtoTTDGaglhuoEmn58sRMhYLCo1TCdxYLyqXYWencHRBcHszGEZcqVPsJ&#10;+ARTLnC5ZMg+uJb8rlAnGN5ZSaE6oFe2JSbihGApUchv9j4Y7S9kN/U3PirhNrGowHzKkmlbRMxm&#10;mgSRjaoRLwuq1Zu2I4zmvogmbUd4bWlGyvQNChHn2RiNhDITI6m0B3JlDQVbRtwmopH6znEVYqoQ&#10;ko7aFyGmUaM43xhNzGnKXj8yS2KUDqVZxqlkJ+H+EFE32lbE7xI7yihVxHGqXDJGNahBTIvSjh4a&#10;Xlzmj1ePV/qkyN7zr8lXQoRUk4+EhNpllO6Fa/Ih/Qu/9DmpYmiv4FQxLiGFTxVzok6dqSUGNrvn&#10;7qeN+CiwHUQtuufup4sMsT2byt5Be8+5ht393XGxB/P5dUZr2HEkBu/pX4LhFjtaoubJy5+n5jXt&#10;tKLiyZhTZVHUbW0PRFHzctS3o3pHpOYVbQ5NkKY/JOCSYGtuFc2twhpwcryr4VYNtwyWUrFMc8OD&#10;fqaGW1JSTU3nkYCNSP1Ww60abtVwK/cfWjiaW8WZ4irNrYJL/PCar7lVHJKluVU0t8qyF9SLwKOO&#10;AC013KrhVg23k+zw8N3mFsBeYwG9IYIG/G8UaQsSGlPSWU7y3AJuOxxNeyhXJW3DTYTBwmHbDhfk&#10;rgN0LmhbkyX7ZMlsFXkHRK/PUa4N8O2PmwPlDG4Jh93zL/bJdfhktpmvtoB4j5PMfHxxxG/4ynx7&#10;D5T3p82r3Zx+J9yLBvHpiqEh70mK8AkzzkP4qqbrajOXiyrvyyR7ct1UJUWmsiEXCJ8acuOMInL9&#10;UEOutfeqITeeIWrIjcyKMAiPGWmxofqQBBiWx2jUkLuk8hKeT2rIfdzgVIaeNr8xxVF3ptzzmrWz&#10;c/wP1ZAb58qLCsq+5D/WpBfVnf2Y/npnGnJZO34HtU9UPlH38MGoevjwGat58N4xhlxTw1jeGxre&#10;iRrG2X4L54QchS/wh3bf9d3uP/EPXHHYFjdup21Nk59tu11Z1tZC52y7VYeHpPW1JWrgsloZ2HVd&#10;rWItbjxfLe5nh6/v7+b77WG7PH6Ne8EFeHw3X1w8bPc3F8U0n/Kn3X47XxwOd5vbV6vZbgFh0OyF&#10;FH/em5rcYHgoaHYLsSQnBE2ahpVn00M5t7b6vuv6fmCrb/qqphpfJFJzW/FW+mclzXH/jj+qIjV8&#10;BEOh5Sa2/WypRSXG86Iqcos3yDJ0NcaLum865ynk3CueleCeSY1xchUNlmE+ZZ+W95Jo0eP6jEA5&#10;RnlSiXZdhbTVscOMSnR1PO4uLy4OH3BjhdIcSZTtQmdLtJxWU3Jgp6OyaPqix7EZSbTuu9qdlrq1&#10;frjzEJpLJLYwkfCJA9GrOvzpfwdKD+qDdT28HlmUZVn0zsdCFqeTY9k0yC2sixNwZvZ4v94A2NwB&#10;Lv3wi5PQ10jKzPS3L06j39YVtFuAoIESVDZdMyVfXCzVKofKY07M2aWTb44FnHfYD0gNqoCiP+Pd&#10;9/NShCioIZIj8/Z95dhiQyXfaiPHtnZlMJwcMWlIgjk5oCbZgvQM/QjLVNyJfyEZ/Mf2McunQ3fi&#10;7PiIB7TnYlmR6A+7n/e0PJ2+au8quKhUXYcJAxEWbd9XPSu2fpnWeQdrhJFx2eTkhPzWhUrhpLwP&#10;zN6gBoQhdbPgtCu4XLDM5SF7s9jj2gxrzz8n2cN+truaHP7xerZfTLJ1aB569oYjChMwSzWQ5dBw&#10;dL4sq66E/HipTnsk8hpqR59Elibki+bclyZMgYcCYYYY0SuswXOFKZnYsDDLpu1L1ErHavrUC9OE&#10;EXyJwhQIKBCmbFPWpHuuMHFRadupgYRwSJZVZ/3h3CH6aXZZhI7a0+BLW5kCDX33+rhlzC9DKkTH&#10;jfMM9A3UWEo7RMpO37Ul5BktyLyYdsUU04bUIQ3BMczxQdziME/mea2GQlu5Z46G4GgIjobgWFV4&#10;ScYwiUPSEBzUaOVQJK2GMhJHoNVQgmNEq6G4LUSroWg1FFRtEB8tTs2D9B4NErzUFuLy6peG4GgI&#10;jobgxBlj6IIyW2kIjobg+DAZDcGZra8mf4wv5n77enNj7CnrzWlLCqyw74bxwX5nzCj4YGJv8OEZ&#10;OGNScrPQyumR6tPemLSnieGraio69wnOazskRhx46VXi7gVLdf2E1etw3M/ublfHF9vNBgaw7d44&#10;eI7awGaXm+1LlM9h8NB478K/AWgijS5y7Y08gMmB1Li0wdockZF57fvZYZUBWYOhjJJ5GvDNTZln&#10;4u5F6UciiQpc/c4SLat2WrvdyoHsXqItylkP8yM5I6X60X44dy+q8hFJVDan0xI96VECf6HeplWD&#10;zbqvXAJKJ95uWk4pq4D6k3xgpz1K7RhJ8Wy/oLzJ+x62EuP3PnQBQ60puNLaLbhBbSpMl8iign5J&#10;mH1V2Hxn6vb+UR3AyoHjELK+Wl3i9HKNj1Tvf4AjDTGssTz9Bqz+tuyU89Fd+iiZarR0Qz+hE46b&#10;sURFSarrCutwYPMUiVIgN+JbMF10jX7cNSoeQxyDlBu32bc790USrWuELxgfob6o4VA9WKMdvFjY&#10;oU8l+onWqLgNhc4JQ78huxGfcONDgFnL6T9xXNbYhCuX0MIpR0WZl8XUZg8o2mqK7BfxYtX8oJof&#10;VPOD0lbp7QLkSW0M0WQ/QHJtpO63Ok1AhDPWB4JTSvcxIiw9b9KmbPQjWc0pHMK3hOzwJ3L7UwSM&#10;pysos/loDYAoR7zNCUGtmh0/eANS0NlehORTlo5aTejEnKL5QZ1RntOkutgVz9I4ZbzmB9X8oJof&#10;VHYZzQ/q9ls6VjQ/KOzy9l7pN1DND2ov7kt1TlDnBHVOUOeE906sRHAPVcihn1Qhp8dBfE0/bYKL&#10;cyrkULYrYAtUXcfABr5CTpALs0LLnGezArnLs0nRhZLDk00HvmqOrYJj44SRNNy27vJwhm2jSW6b&#10;yh27tnuYCKRt+zruu67CDsh55A6ddM+DtjU/6P72+sV6byzIv8PSPB4IfXy8fjR5dcRydGYAEsT7&#10;LJ0TyIM9wt158r0DSuudE5qcjNlDlFacE8pp1z/r2Pln4pxAF3oj0QClRcYEi8vCQEbRnU+gtDUC&#10;tSlNEfajpqB0rvR1H9KZQ9BIhGHwd9jPGvi4mN3WRW0nIC1/X85Grz5j4RhEh6KtHkw3/qnAWvR0&#10;NXwqeNZ4pJYgWfTYzkvftEBYjCUmjwW54scJwgTemGHz4/RS4B5T11qrE77MI2ie1upkKJNAhlxr&#10;dY6mb5XdgYoNaIrXUmt13lTsfmiTtq7mfEZd29MH1ULpmJKioe99EyG1SGt13t2Q+ydxNHLw/GPc&#10;is9M8epdgf7smjuusKmex4qKVd/P0POQ/GoKl2H2LS7bumgGvsV5WxVczpN9FZHV1eQSCFxnEkUv&#10;NkzKBk6KUNmIXzA7HBtSZN+JvxMpfTYjbaKfRbofp/VyVw+v4kUKIHz4xDE5NJ2KHkgjTBRQUQPp&#10;aaKAihZITzVVwECMwlnWkW2KHy8dr/7xczvzgufCXa40BNtx7lLLBERiq9ndbagoOqzBlMN4eFVA&#10;jlSrsItFOCGBg6fR6dmGjqMWJd+HRJR6LiBCVeyRMtxqjY+dE1LeJxcmcsA2fL2HHKne+tJUmg6X&#10;6qB0O7wXSCkcioicQ01TrDS2J6hkA2EqKqieSjuu3l5SzfmlBe/8FPTl20mTRwl0zMIRO7vsJEyl&#10;1nhNFVAVfPFLTYqaKiBwbdJUAc6+qqkCNFWApgpooXOhupjFk93aoBzMXi+rG6JRa7xa48XiMFvZ&#10;e6amCoBR55wyR2qNV2s87nEfs2yTi/t+yhovwWB/dkwPN+UU0+PL8vmYXpD+kxKdu6uoC7CJsn/m&#10;qOIEtfIJ222M6wgCopBeooU4JQSYQk21UWuAClneAjcFlDBQWQTxID66DNgeVkDWV6vR0PNxUEuQ&#10;DiL5qoBZHom1EQg57Ar5dIO23kIniClDctYHKhiTQnoTDbCBdx1lwDDqtsCpCumdAP4iGFsDbDTA&#10;RgNsxGhDWHhV0cIpbUoNf9hQCnPZY5ZVTVQuCDygkmOUQ1QKXoTD86+Rs9QSAexPTERItOP7Y3ze&#10;ZVryvaGoiKVxDdUFTECJDaKRg1ToYDowyZlCi4ZCegrpKaSnkB4FOcj2Q1tGjcjrDkZQJLkYXhtk&#10;C2KzOMVetw2cfodksgPRHovWemyNCZHo894o2SeKHNy2/cZoDZwjVJGe0wN9LUZ8Pimkwxtne2C5&#10;o1Sy9dM79mQMtm0BKVBI773d2hTSU0jvM4H0GKMgUOvPDulBPw0DbJAYEDv1+QE2fduzAx4mbtd2&#10;lcOJBM0rq2mDisCcCYn398A371llihzHgM3sAMcuiGVIQ2Z499HzkeGiEYtNAsLOzTAn+ciqvkCw&#10;jDl6ndg0HdknFyjUq2gdvlvKwKos8ppUNFqHDYo7WzhXBOqKACO5VVXCZ4WmrC9i+axW4jMJdKug&#10;CEcSFSvROy9R1BZtasS7sQ4tInWhi6NGEpXohy8Yi0VlJepLGZrIwsD6dXYpQ6zEokOLWLE4RItq&#10;sAV/okqG7C76DnpOTwkqXTBxVbfkcGyyndsnJuO5fTLbzFF79mpynGTm44sjfsNX5tt7RMv/tHm1&#10;m9Pvf8ABiqtltDqFEadX5+mMyn037ae4OkKWKGmIBJ6DtUpvjGfI0gvjlu69H189AiRgpBsGGYex&#10;42cEn7QFMmGzTIuuRvD4QKZSWJZjT2rowUP9VmNPNBOkGqpj7wyNPdHYE6PHequVlqmccc1SujF4&#10;i2KpZSqBqw/nisaeaOyJGqrjM7WNTXMILkC+jnTpaCZIeyfQTJAaewKDtpy2aqjW2JPs8Wqy5su+&#10;xp5oJsjPIJ/MubEnAmr9yQ3VgN9SSA8ZFwAdB+i7/e1kdZe+qigBIbBYVGECpGezJTibyqC6Sz01&#10;rpOBpUwxPcX0FNOL7x+K6SmmN8RpFNNTTG8Jm/YgHGEUmFBMTzE9xfTiM1UxPWO/X7bia89xBwA2&#10;GwRa1dZbxhuRtLqL5pNRTE+DTzT4RKu7/LDY3tNxetiuP6sc0WdievCptDjWnx3Tg8ukOea9Q62p&#10;dR9Aemc71LZN1aEUE4N7eVchBwS46IuCfBqHWpPv9Ut0qAXnQ4faMkwL9GLzVEkXcnGvSIcjaLac&#10;tg1q80bii0NShq6W6u7+EdzdB6FhJkWQXZnvKFHU42k668zjwPZYoqzQB0C7SvTDS5SAlsQtGvmh&#10;7WlzVu2lZlp15PSPdVo1Td2hNna0Tin6CP4o5BSdI2qlnvI2HAj2CQtKLs4snFeqguN1kpoqzhdV&#10;U958GgQ6eVvefrH3S8Iq+70w4wUcvo0LHhGdyNsvUencUJr0XeLR6XmSsl/i0OnpyjAvuMaG/acp&#10;++UyTF/mlw4HL3DbOfm9fAIvmyPpxNv+DoGEY8uFs7a7r8bS5QtrHVHRJm/pE/M7IhRuGPKRqoMZ&#10;QbK1Js3uL4H+/NxOYi8Hn5Cfn6cpy4TXJIk06zotET+RlpixvEp8B95owg2Ay0MCma94TbCB/iAP&#10;TSp1hOzarsiRJafMBmmqeGSrD4koscEIkcxcbonyGowQCWcJkMnhbTZWYkDYy0TI74Bs+Mkbymxm&#10;IkA7SIafEAmjaUxFMVqqa5B5v6RE+ElmikHifVRPGCMSrnN3eLUxoojjBSX6L3JbPCSc8z71PjdG&#10;qf7H6UK+MwXedIRhZLo2kwrtOboRnlEZUKHj3BRob8hYqkRqiDC/liVnFEp2WqQ9Com4eEBCRAFh&#10;QUuc4yglkn2dKyiUmIFpzkHvAU0MK5n7To/3S4fi8PzrlabOgtX2AyqZ8XabsDVXQwEhXN22xIsQ&#10;3Q8WIXkdmK4MQfpawmrXi6m9GvUinKa3ynvMqJFiDt5YQvKoGs4UlcCc3lbCVJx1Kk+phNnUY4Xl&#10;N7KQqbCOZyMSWI0Oq46YjWGNUwmzqcMaVU6yhJe1MJtnAIjIQDRgeC0M55GDVwUaS6iE69wdZbFc&#10;pk0J24lVxPYaqbySpmSGc1O0540Ix2foYiqacjnvyMPmoixdlCaH9uyEKOI8RjXKU5+ki/ukTDon&#10;+hTmz7cHYgUGMWAr1fo1sj6gfsk4ScT5Grvx2CxtIs4TFD9KFbGeqJqRg4uqBZtBubVjcr2GawfH&#10;/5AmOcu9rYQYhZ5Gx+Tdn6W3ZMogcfugt1T9aIXb3NsJPrXCcKJqC558iVgohNsvQUoJj9GnVMJz&#10;v+bR/kDE3lBCVMRv9JvoNd5Mwm1RInrsNMO2oNN6PsBdmtrCdBz0SAWpg9FjlxmbC7j2hVQn+EWR&#10;0L6tLphX0OpjVJtHgRp61mlVqumV89Hie0caNhoZFt+bhoX69nyhiV0/o0J9H7isX9D2Egcx4VS2&#10;ZCAZQulytUTp7/GBUy7C8AtUI5y+gKV54gs4oMMvuB6wtQdfMCyyTN0v5sdsjUZJxlRpkKRINc/p&#10;u1TzHPLCdzHq2dFlrqeP2eG43/7fgmK66akvbm6LiCdde4qwjDg64RLltLJdiXJMEFeh3PbtCpDb&#10;tlEcjvmABWpeyz1/qmXwz7WMSxG/1lNfCQbjvuJ6G46GlzOY654/1TTe3Y3Gvud8vT0szCsRjx3b&#10;syWqH15NNtvNQpltRf97mQ05GRbbD7wcaGW8PhydVWGzpbKTPE1M8vkCN+eCRXDa4DCdvnjx8qWd&#10;mBEZAV3fzw4rUzOeH5k5+HZrgTUNrH/cHDijwuny7jRzCLX7dNmJ4DWb4vp8YL0Hro+jiLCmrqiK&#10;YZ1vh0Ux2FT0DYqCWw67Ot8DFJG2NRYU40R2SYH/RrTMJeM6TOM8Pl4/Znc3SNvAqiz905n2mE+Q&#10;JANjvb18uEW+KczO2/1st7qbfz87zsLfWe6Xi2K72q5vFvtv/18AAAAA//8DAFBLAwQUAAYACAAA&#10;ACEA3pjunOEAAAAMAQAADwAAAGRycy9kb3ducmV2LnhtbEyPQUvDQBCF74L/YRnBW7tZtTXEbEop&#10;6qkItoJ422anSWh2NmS3SfrvnZ709h7z8ea9fDW5VgzYh8aTBjVPQCCV3jZUafjav81SECEasqb1&#10;hBouGGBV3N7kJrN+pE8cdrESHEIhMxrqGLtMylDW6EyY+w6Jb0ffOxPZ9pW0vRk53LXyIUmW0pmG&#10;+ENtOtzUWJ52Z6fhfTTj+lG9DtvTcXP52S8+vrcKtb6/m9YvICJO8Q+Ga32uDgV3Ovgz2SBaDTOV&#10;8pZ4FQsWTDynTzzmwGii0iXIIpf/RxS/AAAA//8DAFBLAQItABQABgAIAAAAIQC2gziS/gAAAOEB&#10;AAATAAAAAAAAAAAAAAAAAAAAAABbQ29udGVudF9UeXBlc10ueG1sUEsBAi0AFAAGAAgAAAAhADj9&#10;If/WAAAAlAEAAAsAAAAAAAAAAAAAAAAALwEAAF9yZWxzLy5yZWxzUEsBAi0AFAAGAAgAAAAhAH3n&#10;VMYeIAAAwmwBAA4AAAAAAAAAAAAAAAAALgIAAGRycy9lMm9Eb2MueG1sUEsBAi0AFAAGAAgAAAAh&#10;AN6Y7pzhAAAADAEAAA8AAAAAAAAAAAAAAAAAeCIAAGRycy9kb3ducmV2LnhtbFBLBQYAAAAABAAE&#10;APMAAACGIwAAAAA=&#10;">
                <v:shape id="AutoShape 88" o:spid="_x0000_s1027" style="position:absolute;left:16507;width:12082;height:1833;visibility:visible;mso-wrap-style:square;v-text-anchor:top" coordsize="1208205,18336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UVI8MA&#10;AADaAAAADwAAAGRycy9kb3ducmV2LnhtbESPQWsCMRSE7wX/Q3iCt5pVRMrWKGIriIqgVmxvj81z&#10;d3HzsiRx3f77Rih4HGbmG2Yya00lGnK+tKxg0E9AEGdWl5wr+DouX99A+ICssbJMCn7Jw2zaeZlg&#10;qu2d99QcQi4ihH2KCooQ6lRKnxVk0PdtTRy9i3UGQ5Qul9rhPcJNJYdJMpYGS44LBda0KCi7Hm5G&#10;wea7WdnPm/uwRo5+zutqe7rstkr1uu38HUSgNjzD/+2VVjCCx5V4A+T0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KUVI8MAAADaAAAADwAAAAAAAAAAAAAAAACYAgAAZHJzL2Rv&#10;d25yZXYueG1sUEsFBgAAAAAEAAQA9QAAAIgDAAAAAA==&#10;" adj="-11796480,,5400" path="m30561,at,,61122,61122,30561,,,30561l,152803at,122242,61122,183364,,152803,30561,183364l1177644,183364at1147083,122242,1208205,183364,1177644,183364,1208205,152803l1208205,30561at1147083,,1208205,61122,1208205,30561,1177644,l30561,xe" strokeweight=".26467mm">
                  <v:stroke joinstyle="round"/>
                  <v:formulas/>
                  <v:path arrowok="t" o:connecttype="custom" o:connectlocs="604103,0;1208205,91682;604103,183364;0,91682" o:connectangles="270,0,90,180" textboxrect="8951,8951,1199254,174413"/>
                  <v:textbox inset="0,0,0,0">
                    <w:txbxContent>
                      <w:p w:rsidR="00A358C3" w:rsidRDefault="00A173B2">
                        <w:pPr>
                          <w:spacing w:line="280" w:lineRule="exact"/>
                          <w:jc w:val="center"/>
                          <w:rPr>
                            <w:sz w:val="28"/>
                            <w:szCs w:val="28"/>
                          </w:rPr>
                        </w:pPr>
                        <w:r>
                          <w:rPr>
                            <w:sz w:val="28"/>
                            <w:szCs w:val="28"/>
                          </w:rPr>
                          <w:t>Start</w:t>
                        </w:r>
                      </w:p>
                    </w:txbxContent>
                  </v:textbox>
                </v:shape>
                <v:shape id="AutoShape 89" o:spid="_x0000_s1028" style="position:absolute;left:35137;top:31523;width:15840;height:4138;visibility:visible;mso-wrap-style:square;v-text-anchor:top" coordsize="1584051,41378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n8UsQA&#10;AADaAAAADwAAAGRycy9kb3ducmV2LnhtbESPT2vCQBTE74V+h+UJvYhuFK02dRWxiH96MtqeH9ln&#10;Epp9G7Orxm/vCkKPw8z8hpnMGlOKC9WusKyg141AEKdWF5wpOOyXnTEI55E1lpZJwY0czKavLxOM&#10;tb3yji6Jz0SAsItRQe59FUvp0pwMuq6tiIN3tLVBH2SdSV3jNcBNKftR9C4NFhwWcqxokVP6l5yN&#10;guh0tr+b7cfP5kt+txc4GPJqVCn11mrmnyA8Nf4//GyvtYIhPK6EGyC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Z/FLEAAAA2gAAAA8AAAAAAAAAAAAAAAAAmAIAAGRycy9k&#10;b3ducmV2LnhtbFBLBQYAAAAABAAEAPUAAACJAwAAAAA=&#10;" adj="-11796480,,5400" path="m68964,at,,137928,137928,68964,,,68964l,344820at,275856,137928,413784,,344820,68964,413784l1515087,413784at1446123,275856,1584051,413784,1515087,413784,1584051,344820l1584051,68964at1446123,,1584051,137928,1584051,68964,1515087,l68964,xe" strokeweight=".26467mm">
                  <v:stroke joinstyle="round"/>
                  <v:formulas/>
                  <v:path arrowok="t" o:connecttype="custom" o:connectlocs="792026,0;1584051,206892;792026,413784;0,206892" o:connectangles="270,0,90,180" textboxrect="20200,20200,1563851,393584"/>
                  <v:textbox inset="0,0,0,0">
                    <w:txbxContent>
                      <w:p w:rsidR="00A358C3" w:rsidRDefault="00A173B2">
                        <w:pPr>
                          <w:spacing w:line="240" w:lineRule="exact"/>
                        </w:pPr>
                        <w:r>
                          <w:t>主辦機關填寫「工程概述」、「工程主要工項內容及實作數量」及「備註」欄位所需之資料</w:t>
                        </w:r>
                      </w:p>
                    </w:txbxContent>
                  </v:textbox>
                </v:shape>
                <v:shapetype id="_x0000_t32" coordsize="21600,21600" o:spt="32" o:oned="t" path="m,l21600,21600e" filled="f">
                  <v:path arrowok="t" fillok="f" o:connecttype="none"/>
                  <o:lock v:ext="edit" shapetype="t"/>
                </v:shapetype>
                <v:shape id="Line 90" o:spid="_x0000_s1029" type="#_x0000_t32" style="position:absolute;left:22464;top:1728;width:5;height:14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2siucEAAADaAAAADwAAAGRycy9kb3ducmV2LnhtbESPQWvCQBSE7wX/w/IK3uqmPYhEVylq&#10;waPVgB4f2ddNSPZtyD5N7K/vFgo9DjPzDbPajL5Vd+pjHdjA6ywDRVwGW7MzUJw/XhagoiBbbAOT&#10;gQdF2KwnTyvMbRj4k+4ncSpBOOZooBLpcq1jWZHHOAsdcfK+Qu9Rkuydtj0OCe5b/ZZlc+2x5rRQ&#10;YUfbisrmdPMGvmV3luGyPzbX1hUhuKJZlHtjps/j+xKU0Cj/4b/2wRqYw++VdAP0+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LayK5wQAAANoAAAAPAAAAAAAAAAAAAAAA&#10;AKECAABkcnMvZG93bnJldi54bWxQSwUGAAAAAAQABAD5AAAAjwMAAAAA&#10;" strokeweight=".70561mm">
                  <v:stroke endarrow="open"/>
                </v:shape>
                <v:shape id="AutoShape 91" o:spid="_x0000_s1030" style="position:absolute;left:17640;top:63651;width:9504;height:1982;visibility:visible;mso-wrap-style:square;v-text-anchor:top" coordsize="950436,19825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Ek9cMA&#10;AADaAAAADwAAAGRycy9kb3ducmV2LnhtbESPQYvCMBSE74L/ITzBm6Z6UKlG0YUFEV1cXQ/eHs2z&#10;6W7zUpqo9d+bBcHjMDPfMLNFY0txo9oXjhUM+gkI4szpgnMFP8fP3gSED8gaS8ek4EEeFvN2a4ap&#10;dnf+ptsh5CJC2KeowIRQpVL6zJBF33cVcfQurrYYoqxzqWu8R7gt5TBJRtJiwXHBYEUfhrK/w9Uq&#10;OJ6269EuocHka4XmfHmsfvebRqlup1lOQQRqwjv8aq+1gjH8X4k3QM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fEk9cMAAADaAAAADwAAAAAAAAAAAAAAAACYAgAAZHJzL2Rv&#10;d25yZXYueG1sUEsFBgAAAAAEAAQA9QAAAIgDAAAAAA==&#10;" adj="-11796480,,5400" path="m33042,at,,66084,66084,33042,,,33042l,165209at,132167,66084,198251,,165209,33042,198251l917394,198251at884352,132167,950436,198251,917394,198251,950436,165209l950436,33042at884352,,950436,66084,950436,33042,917394,l33042,xe" strokeweight=".26467mm">
                  <v:stroke joinstyle="round"/>
                  <v:formulas/>
                  <v:path arrowok="t" o:connecttype="custom" o:connectlocs="475218,0;950436,99126;475218,198251;0,99126" o:connectangles="270,0,90,180" textboxrect="9678,9678,940758,188573"/>
                  <v:textbox inset="0,0,0,0">
                    <w:txbxContent>
                      <w:p w:rsidR="00A358C3" w:rsidRDefault="00A173B2">
                        <w:pPr>
                          <w:jc w:val="center"/>
                        </w:pPr>
                        <w:r>
                          <w:t>END</w:t>
                        </w:r>
                      </w:p>
                    </w:txbxContent>
                  </v:textbox>
                </v:shape>
                <v:shape id="AutoShape 92" o:spid="_x0000_s1031" style="position:absolute;left:13032;top:45362;width:19081;height:4123;visibility:visible;mso-wrap-style:square;v-text-anchor:top" coordsize="1908069,41233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i+fb4A&#10;AADaAAAADwAAAGRycy9kb3ducmV2LnhtbERPy4rCMBTdC/MP4Q6401QRGTpGEWEGd+IDy+wuzbUp&#10;NjcliW39e7MQZnk479VmsI3oyIfasYLZNANBXDpdc6Xgcv6ZfIEIEVlj45gUPCnAZv0xWmGuXc9H&#10;6k6xEimEQ44KTIxtLmUoDVkMU9cSJ+7mvMWYoK+k9tincNvIeZYtpcWaU4PBlnaGyvvpYRXw2Ztm&#10;f+i7RXGZ6cKU17+6+FVq/Dlsv0FEGuK/+O3eawVpa7qSboBcv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bovn2+AAAA2gAAAA8AAAAAAAAAAAAAAAAAmAIAAGRycy9kb3ducmV2&#10;LnhtbFBLBQYAAAAABAAEAPUAAACDAwAAAAA=&#10;" adj="-11796480,,5400" path="m68723,at,,137446,137446,68723,,,68723l,343616at,274893,137446,412339,,343616,68723,412339l1839346,412339at1770623,274893,1908069,412339,1839346,412339,1908069,343616l1908069,68723at1770623,,1908069,137446,1908069,68723,1839346,l68723,xe" strokeweight=".26467mm">
                  <v:stroke joinstyle="round"/>
                  <v:formulas/>
                  <v:path arrowok="t" o:connecttype="custom" o:connectlocs="954035,0;1908069,206170;954035,412339;0,206170" o:connectangles="270,0,90,180" textboxrect="20129,20129,1887940,392210"/>
                  <v:textbox inset="0,0,0,0">
                    <w:txbxContent>
                      <w:p w:rsidR="00A358C3" w:rsidRDefault="00A173B2">
                        <w:pPr>
                          <w:spacing w:line="240" w:lineRule="exact"/>
                        </w:pPr>
                        <w:r>
                          <w:t>主辦機關登錄「公共工程標案管理系統」之該工程標案「結算驗收證明</w:t>
                        </w:r>
                        <w:r>
                          <w:t>2</w:t>
                        </w:r>
                        <w:r>
                          <w:t>」表單，並列印登錄完成之網頁</w:t>
                        </w:r>
                      </w:p>
                      <w:p w:rsidR="00A358C3" w:rsidRDefault="00A358C3"/>
                    </w:txbxContent>
                  </v:textbox>
                </v:shape>
                <v:shape id="AutoShape 93" o:spid="_x0000_s1032" style="position:absolute;left:12744;top:50690;width:19657;height:2544;visibility:visible;mso-wrap-style:square;v-text-anchor:top" coordsize="1965667,25441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clocMA&#10;AADaAAAADwAAAGRycy9kb3ducmV2LnhtbESPzWrCQBSF9wXfYbiF7ppJXYQ2OgaNFEq70rhweclc&#10;M9HMnZiZauzTdwoFl4fz83HmxWg7caHBt44VvCQpCOLa6ZYbBbvq/fkVhA/IGjvHpOBGHorF5GGO&#10;uXZX3tBlGxoRR9jnqMCE0OdS+tqQRZ+4njh6BzdYDFEOjdQDXuO47eQ0TTNpseVIMNhTaag+bb9t&#10;hNzK8+d6v/rJjlmfmfqrajZppdTT47icgQg0hnv4v/2hFbzB35V4A+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KclocMAAADaAAAADwAAAAAAAAAAAAAAAACYAgAAZHJzL2Rv&#10;d25yZXYueG1sUEsFBgAAAAAEAAQA9QAAAIgDAAAAAA==&#10;" adj="-11796480,,5400" path="m42402,at,,84804,84804,42402,,,42402l,212011at,169609,84804,254413,,212011,42402,254413l1923265,254413at1880863,169609,1965667,254413,1923265,254413,1965667,212011l1965667,42402at1880863,,1965667,84804,1965667,42402,1923265,l42402,xe" strokeweight=".26467mm">
                  <v:stroke joinstyle="round"/>
                  <v:formulas/>
                  <v:path arrowok="t" o:connecttype="custom" o:connectlocs="982834,0;1965667,127207;982834,254413;0,127207" o:connectangles="270,0,90,180" textboxrect="12420,12420,1953247,241993"/>
                  <v:textbox inset="0,0,0,0">
                    <w:txbxContent>
                      <w:p w:rsidR="00A358C3" w:rsidRDefault="00A173B2">
                        <w:pPr>
                          <w:spacing w:line="360" w:lineRule="exact"/>
                        </w:pPr>
                        <w:r>
                          <w:t>主辦機關填寫「工程結算驗收證明書」</w:t>
                        </w:r>
                      </w:p>
                    </w:txbxContent>
                  </v:textbox>
                </v:shape>
                <v:shape id="AutoShape 94" o:spid="_x0000_s1033" style="position:absolute;left:31105;top:19009;width:11160;height:4579;visibility:visible;mso-wrap-style:square;v-text-anchor:top" coordsize="1116043,4579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9iR8QA&#10;AADbAAAADwAAAGRycy9kb3ducmV2LnhtbESPQWvCQBCF74X+h2UK3upGbUWiq6ig1JPUKuJtyI5J&#10;2uxsyK4a/71zKHib4b1575vJrHWVulITSs8Get0EFHHmbcm5gf3P6n0EKkRki5VnMnCnALPp68sE&#10;U+tv/E3XXcyVhHBI0UARY51qHbKCHIaur4lFO/vGYZS1ybVt8CbhrtL9JBlqhyVLQ4E1LQvK/nYX&#10;Z2B9GG6PlT3x4LgJrD9+573FZ25M562dj0FFauPT/H/9ZQVf6OUXGUBP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PYkfEAAAA2wAAAA8AAAAAAAAAAAAAAAAAmAIAAGRycy9k&#10;b3ducmV2LnhtbFBLBQYAAAAABAAEAPUAAACJAwAAAAA=&#10;" adj="-11796480,,5400" path="m76323,at,,152646,152646,76323,,,76323l,381617at,305294,152646,457940,,381617,76323,457940l1039720,457940at963397,305294,1116043,457940,1039720,457940,1116043,381617l1116043,76323at963397,,1116043,152646,1116043,76323,1039720,l76323,xe" strokeweight=".26467mm">
                  <v:stroke joinstyle="round"/>
                  <v:formulas/>
                  <v:path arrowok="t" o:connecttype="custom" o:connectlocs="558022,0;1116043,228970;558022,457940;0,228970" o:connectangles="270,0,90,180" textboxrect="22355,22355,1093688,435585"/>
                  <v:textbox inset="0,0,0,0">
                    <w:txbxContent>
                      <w:p w:rsidR="00A358C3" w:rsidRDefault="00A173B2">
                        <w:pPr>
                          <w:spacing w:line="240" w:lineRule="exact"/>
                          <w:jc w:val="center"/>
                        </w:pPr>
                        <w:r>
                          <w:t>退回廠商修正</w:t>
                        </w:r>
                      </w:p>
                      <w:p w:rsidR="00A358C3" w:rsidRDefault="00A173B2">
                        <w:pPr>
                          <w:spacing w:before="72" w:line="240" w:lineRule="exact"/>
                          <w:jc w:val="center"/>
                          <w:rPr>
                            <w:color w:val="008000"/>
                            <w:sz w:val="20"/>
                            <w:szCs w:val="20"/>
                          </w:rPr>
                        </w:pPr>
                        <w:r>
                          <w:rPr>
                            <w:color w:val="008000"/>
                            <w:sz w:val="20"/>
                            <w:szCs w:val="20"/>
                          </w:rPr>
                          <w:t>(</w:t>
                        </w:r>
                        <w:r>
                          <w:rPr>
                            <w:color w:val="008000"/>
                            <w:sz w:val="20"/>
                            <w:szCs w:val="20"/>
                          </w:rPr>
                          <w:t>以</w:t>
                        </w:r>
                        <w:r>
                          <w:rPr>
                            <w:color w:val="008000"/>
                            <w:sz w:val="20"/>
                            <w:szCs w:val="20"/>
                          </w:rPr>
                          <w:t>1</w:t>
                        </w:r>
                        <w:r>
                          <w:rPr>
                            <w:color w:val="008000"/>
                            <w:sz w:val="20"/>
                            <w:szCs w:val="20"/>
                          </w:rPr>
                          <w:t>次為原則，廠商於</w:t>
                        </w:r>
                        <w:r>
                          <w:rPr>
                            <w:color w:val="008000"/>
                            <w:sz w:val="20"/>
                            <w:szCs w:val="20"/>
                          </w:rPr>
                          <w:t>2</w:t>
                        </w:r>
                        <w:r>
                          <w:rPr>
                            <w:color w:val="008000"/>
                            <w:sz w:val="20"/>
                            <w:szCs w:val="20"/>
                          </w:rPr>
                          <w:t>日內修正完畢</w:t>
                        </w:r>
                        <w:r>
                          <w:rPr>
                            <w:color w:val="008000"/>
                            <w:sz w:val="20"/>
                            <w:szCs w:val="20"/>
                          </w:rPr>
                          <w:t>)</w:t>
                        </w:r>
                      </w:p>
                    </w:txbxContent>
                  </v:textbox>
                </v:shape>
                <v:shape id="AutoShape 95" o:spid="_x0000_s1034" style="position:absolute;left:13824;top:37211;width:17281;height:5664;visibility:visible;mso-wrap-style:square;v-text-anchor:top" coordsize="1728060,56642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EOR8EA&#10;AADbAAAADwAAAGRycy9kb3ducmV2LnhtbERPS4vCMBC+L/gfwgjetqnKilSjiCDowYMPBG9DMzbV&#10;ZlKaaOv++s3Cwt7m43vOfNnZSryo8aVjBcMkBUGcO11yoeB82nxOQfiArLFyTAre5GG56H3MMdOu&#10;5QO9jqEQMYR9hgpMCHUmpc8NWfSJq4kjd3ONxRBhU0jdYBvDbSVHaTqRFkuODQZrWhvKH8enVVDc&#10;Rtev8d186+qwv7S7O1MaWKlBv1vNQATqwr/4z73Vcf4Qfn+JB8jF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BxDkfBAAAA2wAAAA8AAAAAAAAAAAAAAAAAmAIAAGRycy9kb3du&#10;cmV2LnhtbFBLBQYAAAAABAAEAPUAAACGAwAAAAA=&#10;" adj="-11796480,,5400" path="m,283213l864030,r864030,283213l864030,566425,,283213xe" strokeweight=".26467mm">
                  <v:stroke joinstyle="miter"/>
                  <v:formulas/>
                  <v:path arrowok="t" o:connecttype="custom" o:connectlocs="864030,0;1728060,283213;864030,566425;0,283213" o:connectangles="270,0,90,180" textboxrect="432015,141606,1296045,424819"/>
                  <v:textbox inset="0,0,0,0">
                    <w:txbxContent>
                      <w:p w:rsidR="00A358C3" w:rsidRDefault="00A173B2">
                        <w:pPr>
                          <w:spacing w:line="240" w:lineRule="exact"/>
                          <w:jc w:val="center"/>
                        </w:pPr>
                        <w:r>
                          <w:t>主辦機關審核</w:t>
                        </w:r>
                      </w:p>
                      <w:p w:rsidR="00A358C3" w:rsidRDefault="00A173B2">
                        <w:pPr>
                          <w:spacing w:before="72" w:line="240" w:lineRule="exact"/>
                          <w:jc w:val="center"/>
                        </w:pPr>
                        <w:r>
                          <w:rPr>
                            <w:color w:val="008000"/>
                            <w:sz w:val="20"/>
                            <w:szCs w:val="20"/>
                          </w:rPr>
                          <w:t>(2</w:t>
                        </w:r>
                        <w:r>
                          <w:rPr>
                            <w:color w:val="008000"/>
                            <w:sz w:val="20"/>
                            <w:szCs w:val="20"/>
                          </w:rPr>
                          <w:t>日內審核完畢</w:t>
                        </w:r>
                        <w:r>
                          <w:rPr>
                            <w:color w:val="008000"/>
                            <w:sz w:val="20"/>
                            <w:szCs w:val="20"/>
                          </w:rPr>
                          <w:t>)</w:t>
                        </w:r>
                      </w:p>
                      <w:p w:rsidR="00A358C3" w:rsidRDefault="00A358C3">
                        <w:pPr>
                          <w:spacing w:line="240" w:lineRule="exact"/>
                          <w:jc w:val="center"/>
                        </w:pPr>
                      </w:p>
                      <w:p w:rsidR="00A358C3" w:rsidRDefault="00A358C3">
                        <w:pPr>
                          <w:spacing w:line="360" w:lineRule="exact"/>
                          <w:jc w:val="center"/>
                          <w:rPr>
                            <w:sz w:val="28"/>
                            <w:szCs w:val="28"/>
                          </w:rPr>
                        </w:pPr>
                      </w:p>
                    </w:txbxContent>
                  </v:textbox>
                </v:shape>
                <v:shape id="AutoShape 96" o:spid="_x0000_s1035" style="position:absolute;left:16704;top:32257;width:11233;height:2712;visibility:visible;mso-wrap-style:square;v-text-anchor:top" coordsize="1123239,2712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UaacEA&#10;AADbAAAADwAAAGRycy9kb3ducmV2LnhtbERP24rCMBB9F/yHMIJv21TFxa1GUcFFUMR19wOGZmyL&#10;zaQ2Wa1+vREE3+ZwrjOZNaYUF6pdYVlBL4pBEKdWF5wp+PtdfYxAOI+ssbRMCm7kYDZttyaYaHvl&#10;H7ocfCZCCLsEFeTeV4mULs3JoItsRRy4o60N+gDrTOoaryHclLIfx5/SYMGhIceKljmlp8O/UfBl&#10;94t0o8+742LQ7PD+XQy35VKpbqeZj0F4avxb/HKvdZjfh+cv4QA5f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31GmnBAAAA2wAAAA8AAAAAAAAAAAAAAAAAmAIAAGRycy9kb3du&#10;cmV2LnhtbFBLBQYAAAAABAAEAPUAAACGAwAAAAA=&#10;" adj="-11796480,,5400" path="m45202,at,,90404,90404,45202,,,45202l,226009at,180807,90404,271211,,226009,45202,271211l1078037,271211at1032835,180807,1123239,271211,1078037,271211,1123239,226009l1123239,45202at1032835,,1123239,90404,1123239,45202,1078037,l45202,xe" strokeweight=".26467mm">
                  <v:stroke joinstyle="round"/>
                  <v:formulas/>
                  <v:path arrowok="t" o:connecttype="custom" o:connectlocs="561620,0;1123239,135606;561620,271211;0,135606" o:connectangles="270,0,90,180" textboxrect="13240,13240,1109999,257971"/>
                  <v:textbox>
                    <w:txbxContent>
                      <w:p w:rsidR="00A358C3" w:rsidRDefault="00A173B2">
                        <w:pPr>
                          <w:spacing w:line="280" w:lineRule="exact"/>
                          <w:jc w:val="center"/>
                        </w:pPr>
                        <w:r>
                          <w:t>資料送主辦機關</w:t>
                        </w:r>
                      </w:p>
                    </w:txbxContent>
                  </v:textbox>
                </v:shape>
                <v:shape id="AutoShape 97" o:spid="_x0000_s1036" style="position:absolute;left:14688;top:24193;width:15644;height:5712;visibility:visible;mso-wrap-style:square;v-text-anchor:top" coordsize="1564373,57122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XRpsEA&#10;AADbAAAADwAAAGRycy9kb3ducmV2LnhtbERP24rCMBB9F/Yfwizsm011oUg1isgKirB4A30cm7Et&#10;NpPSZG33740g+DaHc53JrDOVuFPjSssKBlEMgjizuuRcwfGw7I9AOI+ssbJMCv7JwWz60Ztgqm3L&#10;O7rvfS5CCLsUFRTe16mULivIoItsTRy4q20M+gCbXOoG2xBuKjmM40QaLDk0FFjToqDstv8zCtrN&#10;2ibrDV6S39PKJMuf4TnbGqW+Prv5GISnzr/FL/dKh/nf8PwlHCCn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WV0abBAAAA2wAAAA8AAAAAAAAAAAAAAAAAmAIAAGRycy9kb3du&#10;cmV2LnhtbFBLBQYAAAAABAAEAPUAAACGAwAAAAA=&#10;" adj="-11796480,,5400" path="m,285613l782186,r782187,285613l782186,571225,,285613xe" strokeweight=".26467mm">
                  <v:stroke joinstyle="miter"/>
                  <v:formulas/>
                  <v:path arrowok="t" o:connecttype="custom" o:connectlocs="782187,0;1564373,285613;782187,571225;0,285613" o:connectangles="270,0,90,180" textboxrect="391093,142806,1173280,428419"/>
                  <v:textbox inset="0,0,0,0">
                    <w:txbxContent>
                      <w:p w:rsidR="00A358C3" w:rsidRDefault="00A173B2">
                        <w:pPr>
                          <w:spacing w:line="240" w:lineRule="exact"/>
                          <w:jc w:val="center"/>
                        </w:pPr>
                        <w:r>
                          <w:t>監造單位審查</w:t>
                        </w:r>
                      </w:p>
                      <w:p w:rsidR="00A358C3" w:rsidRDefault="00A173B2">
                        <w:pPr>
                          <w:spacing w:before="72" w:line="240" w:lineRule="exact"/>
                          <w:jc w:val="center"/>
                        </w:pPr>
                        <w:r>
                          <w:rPr>
                            <w:color w:val="008000"/>
                            <w:sz w:val="20"/>
                            <w:szCs w:val="20"/>
                          </w:rPr>
                          <w:t>(2</w:t>
                        </w:r>
                        <w:r>
                          <w:rPr>
                            <w:color w:val="008000"/>
                            <w:sz w:val="20"/>
                            <w:szCs w:val="20"/>
                          </w:rPr>
                          <w:t>日內完成審查</w:t>
                        </w:r>
                        <w:r>
                          <w:rPr>
                            <w:color w:val="008000"/>
                            <w:sz w:val="20"/>
                            <w:szCs w:val="20"/>
                          </w:rPr>
                          <w:t>)</w:t>
                        </w:r>
                      </w:p>
                    </w:txbxContent>
                  </v:textbox>
                </v:shape>
                <v:shape id="Line 98" o:spid="_x0000_s1037" type="#_x0000_t32" style="position:absolute;left:7075;top:32833;width:5;height:7325;rotation:11796470fd;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PAbtsIAAADbAAAADwAAAGRycy9kb3ducmV2LnhtbERPTWvCQBC9F/wPywi91Y1FpERXEVGq&#10;F8EoqLcxOybR7GzIbpO0v75bKHibx/uc6bwzpWiodoVlBcNBBII4tbrgTMHxsH77AOE8ssbSMin4&#10;JgfzWe9lirG2Le+pSXwmQgi7GBXk3lexlC7NyaAb2Io4cDdbG/QB1pnUNbYh3JTyPYrG0mDBoSHH&#10;ipY5pY/kyyg4n8en7bVpV5doL+9J+0k/jdsp9drvFhMQnjr/FP+7NzrMH8HfL+EAOfs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PAbtsIAAADbAAAADwAAAAAAAAAAAAAA&#10;AAChAgAAZHJzL2Rvd25yZXYueG1sUEsFBgAAAAAEAAQA+QAAAJADAAAAAA==&#10;" strokeweight=".70561mm">
                  <v:stroke endarrow="open"/>
                </v:shape>
                <v:shape id="Line 99" o:spid="_x0000_s1038" type="#_x0000_t32" style="position:absolute;left:6912;top:39889;width:694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WiBcAAAADbAAAADwAAAGRycy9kb3ducmV2LnhtbERPTWsCMRC9C/6HMEJvmlWw1K1RqtjS&#10;W3HV+7CZbrYmk7CJ6/bfN4VCb/N4n7PeDs6KnrrYelYwnxUgiGuvW24UnE+v0ycQMSFrtJ5JwTdF&#10;2G7GozWW2t/5SH2VGpFDOJaowKQUSiljbchhnPlAnLlP3zlMGXaN1B3ec7izclEUj9Jhy7nBYKC9&#10;ofpa3ZwC+3Ex193KHg9hFZZvX+HQ691ZqYfJ8PIMItGQ/sV/7ned5y/h95d8gNz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2FogXAAAAA2wAAAA8AAAAAAAAAAAAAAAAA&#10;oQIAAGRycy9kb3ducmV2LnhtbFBLBQYAAAAABAAEAPkAAACOAwAAAAA=&#10;" strokeweight=".70561mm"/>
                <v:shape id="Line 100" o:spid="_x0000_s1039" type="#_x0000_t32" style="position:absolute;left:22464;top:11242;width:5;height:259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OmasAAAADbAAAADwAAAGRycy9kb3ducmV2LnhtbERPTWvCQBC9F/wPyxS81U17EImuUtSC&#10;R6sBPQ7Z6SYkOxuyo4n99d1Cobd5vM9ZbUbfqjv1sQ5s4HWWgSIug63ZGSjOHy8LUFGQLbaBycCD&#10;ImzWk6cV5jYM/En3kziVQjjmaKAS6XKtY1mRxzgLHXHivkLvURLsnbY9Dinct/oty+baY82pocKO&#10;thWVzenmDXzL7izDZX9srq0rQnBFsyj3xkyfx/clKKFR/sV/7oNN8+fw+0s6QK9/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hDpmrAAAAA2wAAAA8AAAAAAAAAAAAAAAAA&#10;oQIAAGRycy9kb3ducmV2LnhtbFBLBQYAAAAABAAEAPkAAACOAwAAAAA=&#10;" strokeweight=".70561mm">
                  <v:stroke endarrow="open"/>
                </v:shape>
                <v:shape id="Line 101" o:spid="_x0000_s1040" type="#_x0000_t32" style="position:absolute;left:22464;top:29564;width:5;height:28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8D8cAAAADbAAAADwAAAGRycy9kb3ducmV2LnhtbERPTWvCQBC9F/oflin0Vjf2UCW6ilgL&#10;PVYN6HHIjpuQ7GzITk3aX+8Khd7m8T5nuR59q67UxzqwgekkA0VcBluzM1AcP17moKIgW2wDk4Ef&#10;irBePT4sMbdh4D1dD+JUCuGYo4FKpMu1jmVFHuMkdMSJu4TeoyTYO217HFK4b/Vrlr1pjzWnhgo7&#10;2lZUNodvb+BX3o8ynHZfzbl1RQiuaOblzpjnp3GzACU0yr/4z/1p0/wZ3H9JB+jVD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cPA/HAAAAA2wAAAA8AAAAAAAAAAAAAAAAA&#10;oQIAAGRycy9kb3ducmV2LnhtbFBLBQYAAAAABAAEAPkAAACOAwAAAAA=&#10;" strokeweight=".70561mm">
                  <v:stroke endarrow="open"/>
                </v:shape>
                <v:shape id="Line 102" o:spid="_x0000_s1041" type="#_x0000_t32" style="position:absolute;left:30404;top:26929;width:598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QNm8MAAADbAAAADwAAAGRycy9kb3ducmV2LnhtbESPQU8CMRCF7yb8h2ZMvElXE4ysFAIE&#10;jDcD4n2yHbcL7bTZ1mX9987BxNtM3pv3vlmsxuDVQH3uIht4mFagiJtoO24NnD7298+gckG26COT&#10;gR/KsFpObhZY23jlAw3H0ioJ4VyjAVdKqrXOjaOAeRoTsWhfsQ9YZO1bbXu8Snjw+rGqnnTAjqXB&#10;YaKto+Zy/A4G/Punu2zm/rBL8zR7PafdYDcnY+5ux/ULqEJj+Tf/Xb9ZwRdY+UUG0M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OEDZvDAAAA2wAAAA8AAAAAAAAAAAAA&#10;AAAAoQIAAGRycy9kb3ducmV2LnhtbFBLBQYAAAAABAAEAPkAAACRAwAAAAA=&#10;" strokeweight=".70561mm"/>
                <v:shape id="Line 103" o:spid="_x0000_s1042" type="#_x0000_t32" style="position:absolute;left:36289;top:23329;width:5;height:3662;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UdacQAAADbAAAADwAAAGRycy9kb3ducmV2LnhtbERPTWvCQBC9F/wPyxS81Y0e0hrdhFoQ&#10;PJRSYw/1NmbHJJidTbPbJP57t1DwNo/3OetsNI3oqXO1ZQXzWQSCuLC65lLB12H79ALCeWSNjWVS&#10;cCUHWTp5WGOi7cB76nNfihDCLkEFlfdtIqUrKjLoZrYlDtzZdgZ9gF0pdYdDCDeNXERRLA3WHBoq&#10;bOmtouKS/xoFi1N8+n5/vrhPffyJP+xxv8vnG6Wmj+PrCoSn0d/F/+6dDvOX8PdLOECm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FR1pxAAAANsAAAAPAAAAAAAAAAAA&#10;AAAAAKECAABkcnMvZG93bnJldi54bWxQSwUGAAAAAAQABAD5AAAAkgMAAAAA&#10;" strokeweight=".70561mm">
                  <v:stroke endarrow="open"/>
                </v:shape>
                <v:shape id="Line 104" o:spid="_x0000_s1043" type="#_x0000_t32" style="position:absolute;left:36860;top:41694;width:12692;height:5;rotation:5898254fd;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j0F8IAAADbAAAADwAAAGRycy9kb3ducmV2LnhtbERPTWvCQBC9C/0PyxS8iG70oCV1I6VQ&#10;EAWhsZQex+w0CcnOpNlVY39991Dw+Hjf683gWnWh3tfCBuazBBRxIbbm0sDH8W36BMoHZIutMBm4&#10;kYdN9jBaY2rlyu90yUOpYgj7FA1UIXSp1r6oyKGfSUccuW/pHYYI+1LbHq8x3LV6kSRL7bDm2FBh&#10;R68VFU1+dgYE/W7/U+Sfu/arCfIrp0lyWBkzfhxenkEFGsJd/O/eWgOLuD5+iT9AZ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pj0F8IAAADbAAAADwAAAAAAAAAAAAAA&#10;AAChAgAAZHJzL2Rvd25yZXYueG1sUEsFBgAAAAAEAAQA+QAAAJADAAAAAA==&#10;" strokeweight=".70561mm"/>
                <v:shape id="Line 105" o:spid="_x0000_s1044" type="#_x0000_t32" style="position:absolute;left:37585;top:41675;width:0;height:11232;rotation:5898254fd;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tpq8MAAADbAAAADwAAAGRycy9kb3ducmV2LnhtbESP0YrCMBRE3xf8h3CFfVvTiCxajaKC&#10;IOhL1Q+4NNe22tyUJtquX79ZWPBxmJkzzGLV21o8qfWVYw1qlIAgzp2puNBwOe++piB8QDZYOyYN&#10;P+RhtRx8LDA1ruOMnqdQiAhhn6KGMoQmldLnJVn0I9cQR+/qWoshyraQpsUuwm0tx0nyLS1WHBdK&#10;bGhbUn4/PayG3bG7HdRk0q1nm6PaZirb82uj9eewX89BBOrDO/zf3hsNYwV/X+IPkM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nbaavDAAAA2wAAAA8AAAAAAAAAAAAA&#10;AAAAoQIAAGRycy9kb3ducmV2LnhtbFBLBQYAAAAABAAEAPkAAACRAwAAAAA=&#10;" strokeweight=".70561mm">
                  <v:stroke endarrow="open"/>
                </v:shape>
                <v:shapetype id="_x0000_t202" coordsize="21600,21600" o:spt="202" path="m,l,21600r21600,l21600,xe">
                  <v:stroke joinstyle="miter"/>
                  <v:path gradientshapeok="t" o:connecttype="rect"/>
                </v:shapetype>
                <v:shape id="Text Box 106" o:spid="_x0000_s1045" type="#_x0000_t202" style="position:absolute;left:22248;top:27994;width:5185;height:3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IkqMIA&#10;AADbAAAADwAAAGRycy9kb3ducmV2LnhtbESPQWvCQBSE7wX/w/IEb3XXYItGV5EWwVOlVgVvj+wz&#10;CWbfhuxq4r93BaHHYWa+YebLzlbiRo0vHWsYDRUI4syZknMN+7/1+wSED8gGK8ek4U4elove2xxT&#10;41r+pdsu5CJC2KeooQihTqX0WUEW/dDVxNE7u8ZiiLLJpWmwjXBbyUSpT2mx5LhQYE1fBWWX3dVq&#10;OPycT8ex2ubf9qNuXack26nUetDvVjMQgbrwH361N0ZDksDzS/w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ciSowgAAANsAAAAPAAAAAAAAAAAAAAAAAJgCAABkcnMvZG93&#10;bnJldi54bWxQSwUGAAAAAAQABAD1AAAAhwMAAAAA&#10;" filled="f" stroked="f">
                  <v:textbox>
                    <w:txbxContent>
                      <w:p w:rsidR="00A358C3" w:rsidRDefault="00A173B2">
                        <w:pPr>
                          <w:rPr>
                            <w:b/>
                            <w:color w:val="0000FF"/>
                            <w:sz w:val="40"/>
                            <w:szCs w:val="40"/>
                          </w:rPr>
                        </w:pPr>
                        <w:r>
                          <w:rPr>
                            <w:b/>
                            <w:color w:val="0000FF"/>
                            <w:sz w:val="40"/>
                            <w:szCs w:val="40"/>
                          </w:rPr>
                          <w:t>Yes</w:t>
                        </w:r>
                      </w:p>
                    </w:txbxContent>
                  </v:textbox>
                </v:shape>
                <v:shape id="Text Box 107" o:spid="_x0000_s1046" type="#_x0000_t202" style="position:absolute;left:22483;top:40960;width:5185;height:3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6BM8QA&#10;AADbAAAADwAAAGRycy9kb3ducmV2LnhtbESPQWvCQBSE7wX/w/IEb7qrtkXTbESUQk8tpip4e2Sf&#10;SWj2bchuTfrvuwWhx2FmvmHSzWAbcaPO1441zGcKBHHhTM2lhuPn63QFwgdkg41j0vBDHjbZ6CHF&#10;xLieD3TLQykihH2CGqoQ2kRKX1Rk0c9cSxy9q+sshii7UpoO+wi3jVwo9Swt1hwXKmxpV1HxlX9b&#10;Daf36+X8qD7KvX1qezcoyXYttZ6Mh+0LiEBD+A/f229Gw2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gTPEAAAA2wAAAA8AAAAAAAAAAAAAAAAAmAIAAGRycy9k&#10;b3ducmV2LnhtbFBLBQYAAAAABAAEAPUAAACJAwAAAAA=&#10;" filled="f" stroked="f">
                  <v:textbox>
                    <w:txbxContent>
                      <w:p w:rsidR="00A358C3" w:rsidRDefault="00A173B2">
                        <w:pPr>
                          <w:rPr>
                            <w:b/>
                            <w:color w:val="0000FF"/>
                            <w:sz w:val="40"/>
                            <w:szCs w:val="40"/>
                          </w:rPr>
                        </w:pPr>
                        <w:r>
                          <w:rPr>
                            <w:b/>
                            <w:color w:val="0000FF"/>
                            <w:sz w:val="40"/>
                            <w:szCs w:val="40"/>
                          </w:rPr>
                          <w:t>Yes</w:t>
                        </w:r>
                      </w:p>
                    </w:txbxContent>
                  </v:textbox>
                </v:shape>
                <v:shape id="Text Box 108" o:spid="_x0000_s1047" type="#_x0000_t202" style="position:absolute;left:11160;top:36793;width:5184;height:3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cZR8IA&#10;AADbAAAADwAAAGRycy9kb3ducmV2LnhtbESPT4vCMBTE7wt+h/AEb2uiuItWo4gieFpZ/4G3R/Ns&#10;i81LaaKt394sLHgcZuY3zGzR2lI8qPaFYw2DvgJBnDpTcKbheNh8jkH4gGywdEwanuRhMe98zDAx&#10;ruFfeuxDJiKEfYIa8hCqREqf5mTR911FHL2rqy2GKOtMmhqbCLelHCr1LS0WHBdyrGiVU3rb362G&#10;08/1ch6pXba2X1XjWiXZTqTWvW67nIII1IZ3+L+9NRqGI/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1xlHwgAAANsAAAAPAAAAAAAAAAAAAAAAAJgCAABkcnMvZG93&#10;bnJldi54bWxQSwUGAAAAAAQABAD1AAAAhwMAAAAA&#10;" filled="f" stroked="f">
                  <v:textbox>
                    <w:txbxContent>
                      <w:p w:rsidR="00A358C3" w:rsidRDefault="00A173B2">
                        <w:pPr>
                          <w:rPr>
                            <w:b/>
                            <w:color w:val="FF0000"/>
                            <w:sz w:val="40"/>
                            <w:szCs w:val="40"/>
                          </w:rPr>
                        </w:pPr>
                        <w:r>
                          <w:rPr>
                            <w:b/>
                            <w:color w:val="FF0000"/>
                            <w:sz w:val="40"/>
                            <w:szCs w:val="40"/>
                          </w:rPr>
                          <w:t>No</w:t>
                        </w:r>
                      </w:p>
                    </w:txbxContent>
                  </v:textbox>
                </v:shape>
                <v:shape id="Text Box 109" o:spid="_x0000_s1048" type="#_x0000_t202" style="position:absolute;left:29377;top:24034;width:5184;height:3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u83MIA&#10;AADbAAAADwAAAGRycy9kb3ducmV2LnhtbESPQYvCMBSE74L/ITzBmyaKyto1yrIieFJ0d4W9PZpn&#10;W2xeShNt/fdGEDwOM/MNs1i1thQ3qn3hWMNoqEAQp84UnGn4/dkMPkD4gGywdEwa7uRhtex2FpgY&#10;1/CBbseQiQhhn6CGPIQqkdKnOVn0Q1cRR+/saoshyjqTpsYmwm0px0rNpMWC40KOFX3nlF6OV6vh&#10;b3f+P03UPlvbadW4Vkm2c6l1v9d+fYII1IZ3+NXeGg3jK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m7zcwgAAANsAAAAPAAAAAAAAAAAAAAAAAJgCAABkcnMvZG93&#10;bnJldi54bWxQSwUGAAAAAAQABAD1AAAAhwMAAAAA&#10;" filled="f" stroked="f">
                  <v:textbox>
                    <w:txbxContent>
                      <w:p w:rsidR="00A358C3" w:rsidRDefault="00A173B2">
                        <w:pPr>
                          <w:rPr>
                            <w:b/>
                            <w:color w:val="FF0000"/>
                            <w:sz w:val="40"/>
                            <w:szCs w:val="40"/>
                          </w:rPr>
                        </w:pPr>
                        <w:r>
                          <w:rPr>
                            <w:b/>
                            <w:color w:val="FF0000"/>
                            <w:sz w:val="40"/>
                            <w:szCs w:val="40"/>
                          </w:rPr>
                          <w:t>No</w:t>
                        </w:r>
                      </w:p>
                    </w:txbxContent>
                  </v:textbox>
                </v:shape>
                <v:shape id="AutoShape 110" o:spid="_x0000_s1049" style="position:absolute;left:16416;top:19873;width:12082;height:2712;visibility:visible;mso-wrap-style:square;v-text-anchor:top" coordsize="1208205,2712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eeLMUA&#10;AADbAAAADwAAAGRycy9kb3ducmV2LnhtbESPQWvCQBSE7wX/w/KE3urGIFZSV9FCQVAp0UB7fGSf&#10;SWr2bchuNfrrXUHwOMzMN8x03planKh1lWUFw0EEgji3uuJCQbb/epuAcB5ZY22ZFFzIwXzWe5li&#10;ou2ZUzrtfCEChF2CCkrvm0RKl5dk0A1sQxy8g20N+iDbQuoWzwFuahlH0VgarDgslNjQZ0n5cfdv&#10;FKx9tvz+qX+zwyhO083l/W/bXPdKvfa7xQcIT51/hh/tlVYQj+H+JfwAOb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Z54sxQAAANsAAAAPAAAAAAAAAAAAAAAAAJgCAABkcnMv&#10;ZG93bnJldi54bWxQSwUGAAAAAAQABAD1AAAAigMAAAAA&#10;" adj="-11796480,,5400" path="m45202,at,,90404,90404,45202,,,45202l,226009at,180807,90404,271211,,226009,45202,271211l1163003,271211at1117801,180807,1208205,271211,1163003,271211,1208205,226009l1208205,45202at1117801,,1208205,90404,1208205,45202,1163003,l45202,xe" strokeweight=".26467mm">
                  <v:stroke joinstyle="round"/>
                  <v:formulas/>
                  <v:path arrowok="t" o:connecttype="custom" o:connectlocs="604103,0;1208205,135606;604103,271211;0,135606" o:connectangles="270,0,90,180" textboxrect="13240,13240,1194965,257971"/>
                  <v:textbox inset="0,0,0,0">
                    <w:txbxContent>
                      <w:p w:rsidR="00A358C3" w:rsidRDefault="00A173B2">
                        <w:pPr>
                          <w:spacing w:line="320" w:lineRule="exact"/>
                          <w:jc w:val="center"/>
                        </w:pPr>
                        <w:r>
                          <w:t>資料送監造單位</w:t>
                        </w:r>
                      </w:p>
                    </w:txbxContent>
                  </v:textbox>
                </v:shape>
                <v:shape id="Line 111" o:spid="_x0000_s1050" type="#_x0000_t32" style="position:absolute;left:22464;top:17866;width:5;height:212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PJTMMAAADbAAAADwAAAGRycy9kb3ducmV2LnhtbESPzWrDMBCE74W+g9hCbo3cHJrgRgkh&#10;TaHH/Bja42JtZWNrZaxt7OTpo0Chx2FmvmGW69G36kx9rAMbeJlmoIjLYGt2BorTx/MCVBRki21g&#10;MnChCOvV48MScxsGPtD5KE4lCMccDVQiXa51LCvyGKehI07eT+g9SpK907bHIcF9q2dZ9qo91pwW&#10;KuxoW1HZHH+9gau8n2T42u2b79YVIbiiWZQ7YyZP4+YNlNAo/+G/9qc1MJvD/Uv6AXp1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ljyUzDAAAA2wAAAA8AAAAAAAAAAAAA&#10;AAAAoQIAAGRycy9kb3ducmV2LnhtbFBLBQYAAAAABAAEAPkAAACRAwAAAAA=&#10;" strokeweight=".70561mm">
                  <v:stroke endarrow="open"/>
                </v:shape>
                <v:shape id="Line 112" o:spid="_x0000_s1051" type="#_x0000_t32" style="position:absolute;left:22464;top:34705;width:5;height:275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xdPr8AAADbAAAADwAAAGRycy9kb3ducmV2LnhtbERPTWvCQBC9C/6HZQRvutGDSOoqpSr0&#10;aDXQHofsdBOSnQ3Z0aT++u6h0OPjfe8Oo2/Vg/pYBzawWmagiMtga3YGitt5sQUVBdliG5gM/FCE&#10;w3462WFuw8Af9LiKUymEY44GKpEu1zqWFXmMy9ARJ+479B4lwd5p2+OQwn2r11m20R5rTg0VdvRW&#10;Udlc797AU443GT5Pl+ardUUIrmi25cmY+Wx8fQElNMq/+M/9bg2s09j0Jf0Avf8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GPxdPr8AAADbAAAADwAAAAAAAAAAAAAAAACh&#10;AgAAZHJzL2Rvd25yZXYueG1sUEsFBgAAAAAEAAQA+QAAAI0DAAAAAA==&#10;" strokeweight=".70561mm">
                  <v:stroke endarrow="open"/>
                </v:shape>
                <v:shape id="Line 113" o:spid="_x0000_s1052" type="#_x0000_t32" style="position:absolute;left:2899;top:24894;width:8030;height:4;rotation:5898254fd;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6JdisUAAADbAAAADwAAAGRycy9kb3ducmV2LnhtbESPQWvCQBSE74X+h+UVvEjd6KG20VVK&#10;QRALQtNSPD6zzySYfS9mV43+ercg9DjMzDfMdN65Wp2o9ZWwgeEgAUWci624MPDzvXh+BeUDssVa&#10;mAxcyMN89vgwxdTKmb/olIVCRQj7FA2UITSp1j4vyaEfSEMcvZ20DkOUbaFti+cId7UeJcmLdlhx&#10;XCixoY+S8n12dAYE/erzkGe/q3qzD3KVbT9Zj43pPXXvE1CBuvAfvreX1sDoDf6+xB+gZ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6JdisUAAADbAAAADwAAAAAAAAAA&#10;AAAAAAChAgAAZHJzL2Rvd25yZXYueG1sUEsFBgAAAAAEAAQA+QAAAJMDAAAAAA==&#10;" strokeweight=".70561mm"/>
                <v:shape id="Line 114" o:spid="_x0000_s1053" type="#_x0000_t32" style="position:absolute;left:11626;top:16311;width:0;height:9427;rotation:5898254fd;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4GpR8MAAADbAAAADwAAAGRycy9kb3ducmV2LnhtbERPTWvCQBC9F/wPywheSt2oaEvqKkXR&#10;CIKtNtDrkB2T2OxszK4a/717KPT4eN/TeWsqcaXGlZYVDPoRCOLM6pJzBen36uUNhPPIGivLpOBO&#10;DuazztMUY21vvKfrwecihLCLUUHhfR1L6bKCDLq+rYkDd7SNQR9gk0vd4C2Em0oOo2giDZYcGgqs&#10;aVFQ9nu4GAU/yTb9WuL6/DzeR58nmVCavO6U6nXbj3cQnlr/L/5zb7SCUVgfvoQfIG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uBqUfDAAAA2wAAAA8AAAAAAAAAAAAA&#10;AAAAoQIAAGRycy9kb3ducmV2LnhtbFBLBQYAAAAABAAEAPkAAACRAwAAAAA=&#10;" strokeweight=".70561mm">
                  <v:stroke endarrow="open"/>
                </v:shape>
                <v:shape id="Line 115" o:spid="_x0000_s1054" type="#_x0000_t32" style="position:absolute;left:22483;top:42549;width:5;height:28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9ifsMAAADbAAAADwAAAGRycy9kb3ducmV2LnhtbESPQWvCQBSE74X+h+UVeqsbWxBJXUWs&#10;Qo9VA3p8ZF83Idm3Ifs0aX+9KxR6HGbmG2axGn2rrtTHOrCB6SQDRVwGW7MzUBx3L3NQUZAttoHJ&#10;wA9FWC0fHxaY2zDwnq4HcSpBOOZooBLpcq1jWZHHOAkdcfK+Q+9Rkuydtj0OCe5b/ZplM+2x5rRQ&#10;YUebisrmcPEGfuXjKMNp+9WcW1eE4IpmXm6NeX4a1++ghEb5D/+1P62Btyncv6QfoJ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wfYn7DAAAA2wAAAA8AAAAAAAAAAAAA&#10;AAAAoQIAAGRycy9kb3ducmV2LnhtbFBLBQYAAAAABAAEAPkAAACRAwAAAAA=&#10;" strokeweight=".70561mm">
                  <v:stroke endarrow="open"/>
                </v:shape>
                <v:shape id="Line 116" o:spid="_x0000_s1055" type="#_x0000_t32" style="position:absolute;left:22464;top:55442;width:5;height:14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38CcMAAADbAAAADwAAAGRycy9kb3ducmV2LnhtbESPzWrDMBCE74W+g9hCbo3cFEJwo4SQ&#10;ptBjfgztcbG2srG1MtY2dvL0UaDQ4zAz3zDL9ehbdaY+1oENvEwzUMRlsDU7A8Xp43kBKgqyxTYw&#10;GbhQhPXq8WGJuQ0DH+h8FKcShGOOBiqRLtc6lhV5jNPQESfvJ/QeJcneadvjkOC+1bMsm2uPNaeF&#10;CjvaVlQ2x19v4CrvJxm+dvvmu3VFCK5oFuXOmMnTuHkDJTTKf/iv/WkNvM7g/iX9AL2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zN/AnDAAAA2wAAAA8AAAAAAAAAAAAA&#10;AAAAoQIAAGRycy9kb3ducmV2LnhtbFBLBQYAAAAABAAEAPkAAACRAwAAAAA=&#10;" strokeweight=".70561mm">
                  <v:stroke endarrow="open"/>
                </v:shape>
                <v:shape id="Line 117" o:spid="_x0000_s1056" type="#_x0000_t32" style="position:absolute;left:22555;top:49250;width:5;height:14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4FZksMAAADbAAAADwAAAGRycy9kb3ducmV2LnhtbESPzWrDMBCE74W+g9hCbo3cBkJwo4SQ&#10;ptBjfgztcbG2srG1MtY2dvL0UaDQ4zAz3zDL9ehbdaY+1oENvEwzUMRlsDU7A8Xp43kBKgqyxTYw&#10;GbhQhPXq8WGJuQ0DH+h8FKcShGOOBiqRLtc6lhV5jNPQESfvJ/QeJcneadvjkOC+1a9ZNtcea04L&#10;FXa0rahsjr/ewFXeTzJ87fbNd+uKEFzRLMqdMZOncfMGSmiU//Bf+9MamM3g/iX9AL2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OBWZLDAAAA2wAAAA8AAAAAAAAAAAAA&#10;AAAAoQIAAGRycy9kb3ducmV2LnhtbFBLBQYAAAAABAAEAPkAAACRAwAAAAA=&#10;" strokeweight=".70561mm">
                  <v:stroke endarrow="open"/>
                </v:shape>
                <v:shape id="AutoShape 118" o:spid="_x0000_s1057" style="position:absolute;left:10872;top:58394;width:23132;height:2741;visibility:visible;mso-wrap-style:square;v-text-anchor:top" coordsize="2313203,27409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qmO8QA&#10;AADbAAAADwAAAGRycy9kb3ducmV2LnhtbESPT2sCMRTE74V+h/AEb5r1T4usRqkFabEnrRdvj80z&#10;u7p5WTap2fbTG0HocZiZ3zCLVWdrcaXWV44VjIYZCOLC6YqNgsP3ZjAD4QOyxtoxKfglD6vl89MC&#10;c+0i7+i6D0YkCPscFZQhNLmUvijJoh+6hjh5J9daDEm2RuoWY4LbWo6z7FVarDgtlNjQe0nFZf9j&#10;FbyYrdvI9ejveDBxOz1/xK9uFpXq97q3OYhAXfgPP9qfWsFkCvcv6Qf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76pjvEAAAA2wAAAA8AAAAAAAAAAAAAAAAAmAIAAGRycy9k&#10;b3ducmV2LnhtbFBLBQYAAAAABAAEAPUAAACJAwAAAAA=&#10;" adj="-11796480,,5400" path="m45682,at,,91364,91364,45682,,,45682l,228409at,182727,91364,274091,,228409,45682,274091l2267521,274091at2221839,182727,2313203,274091,2267521,274091,2313203,228409l2313203,45682at2221839,,2313203,91364,2313203,45682,2267521,l45682,xe" strokeweight=".26467mm">
                  <v:stroke joinstyle="round"/>
                  <v:formulas/>
                  <v:path arrowok="t" o:connecttype="custom" o:connectlocs="1156602,0;2313203,137046;1156602,274091;0,137046" o:connectangles="270,0,90,180" textboxrect="13380,13380,2299823,260711"/>
                  <v:textbox inset="0,0,0,0">
                    <w:txbxContent>
                      <w:p w:rsidR="00A358C3" w:rsidRDefault="00A173B2">
                        <w:pPr>
                          <w:spacing w:line="240" w:lineRule="exact"/>
                        </w:pPr>
                        <w:r>
                          <w:t>奉核後主辦機關將用印之「工程結算驗收證明書」核發廠商，列印登錄網頁資料歸檔備查</w:t>
                        </w:r>
                      </w:p>
                    </w:txbxContent>
                  </v:textbox>
                </v:shape>
                <v:shape id="Line 119" o:spid="_x0000_s1058" type="#_x0000_t32" style="position:absolute;left:22464;top:61347;width:5;height:23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RkfcMAAADbAAAADwAAAGRycy9kb3ducmV2LnhtbESPQWvCQBSE74X+h+UVvNWNFoukriKt&#10;hR5bDejxkX3dhGTfhuzTxP76rlDocZiZb5jVZvStulAf68AGZtMMFHEZbM3OQHF4f1yCioJssQ1M&#10;Bq4UYbO+v1thbsPAX3TZi1MJwjFHA5VIl2sdy4o8xmnoiJP3HXqPkmTvtO1xSHDf6nmWPWuPNaeF&#10;Cjt6rahs9mdv4EfeDjIcd5/NqXVFCK5oluXOmMnDuH0BJTTKf/iv/WENPC3g9iX9AL3+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MkZH3DAAAA2wAAAA8AAAAAAAAAAAAA&#10;AAAAoQIAAGRycy9kb3ducmV2LnhtbFBLBQYAAAAABAAEAPkAAACRAwAAAAA=&#10;" strokeweight=".70561mm">
                  <v:stroke endarrow="open"/>
                </v:shape>
                <v:shape id="AutoShape 120" o:spid="_x0000_s1059" style="position:absolute;left:15106;top:6264;width:14703;height:5496;visibility:visible;mso-wrap-style:square;v-text-anchor:top" coordsize="1470291,54962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W47sIA&#10;AADbAAAADwAAAGRycy9kb3ducmV2LnhtbESPT4vCMBTE78J+h/AWvGnqH9ylGkVWBEEPWnfvj+bZ&#10;lm1eShNN/fZGEDwOM/MbZrHqTC1u1LrKsoLRMAFBnFtdcaHg97wdfINwHlljbZkU3MnBavnRW2Cq&#10;beAT3TJfiAhhl6KC0vsmldLlJRl0Q9sQR+9iW4M+yraQusUQ4aaW4ySZSYMVx4USG/opKf/PrkbB&#10;cdpM9+cwMjZswoH07u8rW9dK9T+79RyEp86/w6/2TiuYzOD5Jf4A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5bjuwgAAANsAAAAPAAAAAAAAAAAAAAAAAJgCAABkcnMvZG93&#10;bnJldi54bWxQSwUGAAAAAAQABAD1AAAAhwMAAAAA&#10;" adj="-11796480,,5400" path="m,274813l735145,r735146,274813l735145,549627,,274813xe" strokeweight=".26467mm">
                  <v:stroke joinstyle="miter"/>
                  <v:formulas/>
                  <v:path arrowok="t" o:connecttype="custom" o:connectlocs="735146,0;1470291,274814;735146,549627;0,274814" o:connectangles="270,0,90,180" textboxrect="367573,137407,1102718,412220"/>
                  <v:textbox inset="0,0,0,0">
                    <w:txbxContent>
                      <w:p w:rsidR="00A358C3" w:rsidRDefault="00A173B2">
                        <w:pPr>
                          <w:spacing w:line="240" w:lineRule="exact"/>
                          <w:jc w:val="center"/>
                        </w:pPr>
                        <w:r>
                          <w:t>廠商有無提報資料意願</w:t>
                        </w:r>
                      </w:p>
                    </w:txbxContent>
                  </v:textbox>
                </v:shape>
                <v:shape id="AutoShape 121" o:spid="_x0000_s1060" style="position:absolute;left:13680;top:13752;width:17425;height:4325;visibility:visible;mso-wrap-style:square;v-text-anchor:top" coordsize="1742462,43250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tWG8UA&#10;AADbAAAADwAAAGRycy9kb3ducmV2LnhtbESPQWvCQBSE7wX/w/KE3urGFlqJriJCVWiLqNHzM/vM&#10;RrNvQ3Zr0n/fLRQ8DjPzDTOZdbYSN2p86VjBcJCAIM6dLrlQkO3fn0YgfEDWWDkmBT/kYTbtPUww&#10;1a7lLd12oRARwj5FBSaEOpXS54Ys+oGriaN3do3FEGVTSN1gG+G2ks9J8iotlhwXDNa0MJRfd99W&#10;weF0WdKxzeYr/7X+yBafZrQ5dUo99rv5GESgLtzD/+21VvDyBn9f4g+Q0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u1YbxQAAANsAAAAPAAAAAAAAAAAAAAAAAJgCAABkcnMv&#10;ZG93bnJldi54bWxQSwUGAAAAAAQABAD1AAAAigMAAAAA&#10;" adj="-11796480,,5400" path="m72084,at,,144168,144168,72084,,,72084l,360418at,288334,144168,432502,,360418,72084,432502l1670378,432502at1598294,288334,1742462,432502,1670378,432502,1742462,360418l1742462,72084at1598294,,1742462,144168,1742462,72084,1670378,l72084,xe" strokeweight=".26467mm">
                  <v:stroke joinstyle="round"/>
                  <v:formulas/>
                  <v:path arrowok="t" o:connecttype="custom" o:connectlocs="871231,0;1742462,216251;871231,432502;0,216251" o:connectangles="270,0,90,180" textboxrect="21113,21113,1721349,411389"/>
                  <v:textbox inset="0,0,0,0">
                    <w:txbxContent>
                      <w:p w:rsidR="00A358C3" w:rsidRDefault="00A173B2">
                        <w:pPr>
                          <w:spacing w:line="240" w:lineRule="exact"/>
                        </w:pPr>
                        <w:r>
                          <w:t>廠商於驗收完畢日前，提報「工程概述」、「工程主要工項內容及實作數量」及「備註」欄位所需之資料</w:t>
                        </w:r>
                      </w:p>
                    </w:txbxContent>
                  </v:textbox>
                </v:shape>
                <v:shape id="AutoShape 122" o:spid="_x0000_s1061" style="position:absolute;left:16416;top:3240;width:12082;height:1833;visibility:visible;mso-wrap-style:square;v-text-anchor:top" coordsize="1208205,18336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0JwsIA&#10;AADbAAAADwAAAGRycy9kb3ducmV2LnhtbERPy2oCMRTdC/2HcAvdaUZbShmNg9QWpBVBq6i7y+TO&#10;g05uhiSO079vFoLLw3nPst40oiPna8sKxqMEBHFudc2lgv3P5/ANhA/IGhvLpOCPPGTzh8EMU22v&#10;vKVuF0oRQ9inqKAKoU2l9HlFBv3ItsSRK6wzGCJ0pdQOrzHcNHKSJK/SYM2xocKW3ivKf3cXo+D7&#10;1K3sx8UtrZEv5+NXsz4Um7VST4/9YgoiUB/u4pt7pRU8x7HxS/wBcv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3QnCwgAAANsAAAAPAAAAAAAAAAAAAAAAAJgCAABkcnMvZG93&#10;bnJldi54bWxQSwUGAAAAAAQABAD1AAAAhwMAAAAA&#10;" adj="-11796480,,5400" path="m30561,at,,61122,61122,30561,,,30561l,152803at,122242,61122,183364,,152803,30561,183364l1177644,183364at1147083,122242,1208205,183364,1177644,183364,1208205,152803l1208205,30561at1147083,,1208205,61122,1208205,30561,1177644,l30561,xe" strokeweight=".26467mm">
                  <v:stroke joinstyle="round"/>
                  <v:formulas/>
                  <v:path arrowok="t" o:connecttype="custom" o:connectlocs="604103,0;1208205,91682;604103,183364;0,91682" o:connectangles="270,0,90,180" textboxrect="8951,8951,1199254,174413"/>
                  <v:textbox inset="0,0,0,0">
                    <w:txbxContent>
                      <w:p w:rsidR="00A358C3" w:rsidRDefault="00A173B2">
                        <w:pPr>
                          <w:spacing w:line="280" w:lineRule="exact"/>
                          <w:jc w:val="center"/>
                        </w:pPr>
                        <w:r>
                          <w:t>工程竣工</w:t>
                        </w:r>
                      </w:p>
                    </w:txbxContent>
                  </v:textbox>
                </v:shape>
                <v:shape id="Line 123" o:spid="_x0000_s1062" type="#_x0000_t32" style="position:absolute;left:29794;top:8784;width:1340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330YMMAAADbAAAADwAAAGRycy9kb3ducmV2LnhtbESPQWsCMRSE74X+h/AK3mq2lZbuapQq&#10;WrwVrb0/Ns/N1uQlbOK6/ntTKPQ4zMw3zGwxOCt66mLrWcHTuABBXHvdcqPg8LV5fAMRE7JG65kU&#10;XCnCYn5/N8NK+wvvqN+nRmQIxwoVmJRCJWWsDTmMYx+Is3f0ncOUZddI3eElw52Vz0XxKh22nBcM&#10;BloZqk/7s1NgP7/NaVna3TqU4eXjJ6x7vTwoNXoY3qcgEg3pP/zX3moFkxJ+v+QfIO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d99GDDAAAA2wAAAA8AAAAAAAAAAAAA&#10;AAAAoQIAAGRycy9kb3ducmV2LnhtbFBLBQYAAAAABAAEAPkAAACRAwAAAAA=&#10;" strokeweight=".70561mm"/>
                <v:shape id="Line 124" o:spid="_x0000_s1063" type="#_x0000_t32" style="position:absolute;left:22464;top:4920;width:5;height:14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1W0mMAAAADbAAAADwAAAGRycy9kb3ducmV2LnhtbERPTWvCQBC9C/6HZYTedGMpIqmrlKrg&#10;sWqgPQ7Z6SYkOxuyUxP99d1DocfH+97sRt+qG/WxDmxguchAEZfB1uwMFNfjfA0qCrLFNjAZuFOE&#10;3XY62WBuw8Bnul3EqRTCMUcDlUiXax3LijzGReiIE/cdeo+SYO+07XFI4b7Vz1m20h5rTg0VdvRe&#10;UdlcfryBh+yvMnwePpqv1hUhuKJZlwdjnmbj2ysooVH+xX/ukzXwktanL+kH6O0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tVtJjAAAAA2wAAAA8AAAAAAAAAAAAAAAAA&#10;oQIAAGRycy9kb3ducmV2LnhtbFBLBQYAAAAABAAEAPkAAACOAwAAAAA=&#10;" strokeweight=".70561mm">
                  <v:stroke endarrow="open"/>
                </v:shape>
                <v:shape id="Line 125" o:spid="_x0000_s1064" type="#_x0000_t32" style="position:absolute;left:43215;top:8640;width:5;height:239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kRA8MAAADbAAAADwAAAGRycy9kb3ducmV2LnhtbESPQWvCQBSE74X+h+UVeqsbSxFJXUWs&#10;Qo9VA3p8ZF83Idm3Ifs0aX+9KxR6HGbmG2axGn2rrtTHOrCB6SQDRVwGW7MzUBx3L3NQUZAttoHJ&#10;wA9FWC0fHxaY2zDwnq4HcSpBOOZooBLpcq1jWZHHOAkdcfK+Q+9Rkuydtj0OCe5b/ZplM+2x5rRQ&#10;YUebisrmcPEGfuXjKMNp+9WcW1eE4IpmXm6NeX4a1++ghEb5D/+1P62Btyncv6QfoJ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QZEQPDAAAA2wAAAA8AAAAAAAAAAAAA&#10;AAAAoQIAAGRycy9kb3ducmV2LnhtbFBLBQYAAAAABAAEAPkAAACRAwAAAAA=&#10;" strokeweight=".70561mm">
                  <v:stroke endarrow="open"/>
                </v:shape>
                <v:shape id="Line 126" o:spid="_x0000_s1065" type="#_x0000_t32" style="position:absolute;left:22464;top:22465;width:5;height:183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uPdMMAAADbAAAADwAAAGRycy9kb3ducmV2LnhtbESPzWrDMBCE74W+g9hCbo3cUEJwo4SQ&#10;ptBjfgztcbG2srG1MtY2dvL0UaDQ4zAz3zDL9ehbdaY+1oENvEwzUMRlsDU7A8Xp43kBKgqyxTYw&#10;GbhQhPXq8WGJuQ0DH+h8FKcShGOOBiqRLtc6lhV5jNPQESfvJ/QeJcneadvjkOC+1bMsm2uPNaeF&#10;CjvaVlQ2x19v4CrvJxm+dvvmu3VFCK5oFuXOmMnTuHkDJTTKf/iv/WkNvM7g/iX9AL2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TLj3TDAAAA2wAAAA8AAAAAAAAAAAAA&#10;AAAAoQIAAGRycy9kb3ducmV2LnhtbFBLBQYAAAAABAAEAPkAAACRAwAAAAA=&#10;" strokeweight=".70561mm">
                  <v:stroke endarrow="open"/>
                </v:shape>
                <v:shape id="Text Box 127" o:spid="_x0000_s1066" type="#_x0000_t202" style="position:absolute;left:22392;top:9792;width:5185;height:3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kk8MA&#10;AADbAAAADwAAAGRycy9kb3ducmV2LnhtbESPT2vCQBTE7wW/w/KE3uqu/4qm2YgohZ4UrQreHtln&#10;Epp9G7Jbk377rlDocZiZ3zDpqre1uFPrK8caxiMFgjh3puJCw+nz/WUBwgdkg7Vj0vBDHlbZ4CnF&#10;xLiOD3Q/hkJECPsENZQhNImUPi/Joh+5hjh6N9daDFG2hTQtdhFuazlR6lVarDgulNjQpqT86/ht&#10;NZx3t+tlpvbF1s6bzvVKsl1KrZ+H/foNRKA+/If/2h9Gw2wKjy/xB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kk8MAAADbAAAADwAAAAAAAAAAAAAAAACYAgAAZHJzL2Rv&#10;d25yZXYueG1sUEsFBgAAAAAEAAQA9QAAAIgDAAAAAA==&#10;" filled="f" stroked="f">
                  <v:textbox>
                    <w:txbxContent>
                      <w:p w:rsidR="00A358C3" w:rsidRDefault="00A173B2">
                        <w:pPr>
                          <w:rPr>
                            <w:b/>
                            <w:color w:val="0000FF"/>
                            <w:sz w:val="40"/>
                            <w:szCs w:val="40"/>
                          </w:rPr>
                        </w:pPr>
                        <w:r>
                          <w:rPr>
                            <w:b/>
                            <w:color w:val="0000FF"/>
                            <w:sz w:val="40"/>
                            <w:szCs w:val="40"/>
                          </w:rPr>
                          <w:t>Yes</w:t>
                        </w:r>
                      </w:p>
                    </w:txbxContent>
                  </v:textbox>
                </v:shape>
                <v:shape id="Line 128" o:spid="_x0000_s1067" type="#_x0000_t32" style="position:absolute;left:29809;top:19801;width:0;height:2592;rotation:5898254fd;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Mvk8MAAADbAAAADwAAAGRycy9kb3ducmV2LnhtbESP0YrCMBRE34X9h3AX9s2mXYq41Sgq&#10;CIK+VPcDLs21rTY3pcnarl9vBMHHYWbOMPPlYBpxo87VlhUkUQyCuLC65lLB72k7noJwHlljY5kU&#10;/JOD5eJjNMdM255zuh19KQKEXYYKKu/bTEpXVGTQRbYlDt7ZdgZ9kF0pdYd9gJtGfsfxRBqsOSxU&#10;2NKmouJ6/DMKtof+sk/StF/9rA/JJk/yHd/XSn19DqsZCE+Df4df7Z1WkKbw/BJ+gFw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RzL5PDAAAA2wAAAA8AAAAAAAAAAAAA&#10;AAAAoQIAAGRycy9kb3ducmV2LnhtbFBLBQYAAAAABAAEAPkAAACRAwAAAAA=&#10;" strokeweight=".70561mm">
                  <v:stroke endarrow="open"/>
                </v:shape>
                <v:shape id="AutoShape 129" o:spid="_x0000_s1068" style="position:absolute;left:1728;top:28513;width:11160;height:4579;visibility:visible;mso-wrap-style:square;v-text-anchor:top" coordsize="1116043,4579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vuwsMA&#10;AADbAAAADwAAAGRycy9kb3ducmV2LnhtbESPT4vCMBTE74LfITzBm6a6KlKN4gorepL1D+Lt0Tzb&#10;us1LaaLWb28EYY/DzPyGmc5rU4g7VS63rKDXjUAQJ1bnnCo47H86YxDOI2ssLJOCJzmYz5qNKcba&#10;PviX7jufigBhF6OCzPsyltIlGRl0XVsSB+9iK4M+yCqVusJHgJtC9qNoJA3mHBYyLGmZUfK3uxkF&#10;q+Noeyr0mb9OG8dycF30voepUu1WvZiA8FT7//CnvdYKBkN4fwk/QM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wvuwsMAAADbAAAADwAAAAAAAAAAAAAAAACYAgAAZHJzL2Rv&#10;d25yZXYueG1sUEsFBgAAAAAEAAQA9QAAAIgDAAAAAA==&#10;" adj="-11796480,,5400" path="m76323,at,,152646,152646,76323,,,76323l,381617at,305294,152646,457940,,381617,76323,457940l1039720,457940at963397,305294,1116043,457940,1039720,457940,1116043,381617l1116043,76323at963397,,1116043,152646,1116043,76323,1039720,l76323,xe" strokeweight=".26467mm">
                  <v:stroke joinstyle="round"/>
                  <v:formulas/>
                  <v:path arrowok="t" o:connecttype="custom" o:connectlocs="558022,0;1116043,228970;558022,457940;0,228970" o:connectangles="270,0,90,180" textboxrect="22355,22355,1093688,435585"/>
                  <v:textbox inset="0,0,0,0">
                    <w:txbxContent>
                      <w:p w:rsidR="00A358C3" w:rsidRDefault="00A173B2">
                        <w:pPr>
                          <w:spacing w:line="240" w:lineRule="exact"/>
                          <w:jc w:val="center"/>
                        </w:pPr>
                        <w:r>
                          <w:t>退回廠商修正</w:t>
                        </w:r>
                      </w:p>
                      <w:p w:rsidR="00A358C3" w:rsidRDefault="00A173B2">
                        <w:pPr>
                          <w:spacing w:before="72" w:line="240" w:lineRule="exact"/>
                          <w:jc w:val="center"/>
                        </w:pPr>
                        <w:r>
                          <w:rPr>
                            <w:color w:val="008000"/>
                            <w:sz w:val="20"/>
                            <w:szCs w:val="20"/>
                          </w:rPr>
                          <w:t>(</w:t>
                        </w:r>
                        <w:r>
                          <w:rPr>
                            <w:color w:val="008000"/>
                            <w:sz w:val="20"/>
                            <w:szCs w:val="20"/>
                          </w:rPr>
                          <w:t>以</w:t>
                        </w:r>
                        <w:r>
                          <w:rPr>
                            <w:color w:val="008000"/>
                            <w:sz w:val="20"/>
                            <w:szCs w:val="20"/>
                          </w:rPr>
                          <w:t>1</w:t>
                        </w:r>
                        <w:r>
                          <w:rPr>
                            <w:color w:val="008000"/>
                            <w:sz w:val="20"/>
                            <w:szCs w:val="20"/>
                          </w:rPr>
                          <w:t>次為原則，廠商於</w:t>
                        </w:r>
                        <w:r>
                          <w:rPr>
                            <w:color w:val="008000"/>
                            <w:sz w:val="20"/>
                            <w:szCs w:val="20"/>
                          </w:rPr>
                          <w:t>2</w:t>
                        </w:r>
                        <w:r>
                          <w:rPr>
                            <w:color w:val="008000"/>
                            <w:sz w:val="20"/>
                            <w:szCs w:val="20"/>
                          </w:rPr>
                          <w:t>日內修正完畢</w:t>
                        </w:r>
                        <w:r>
                          <w:rPr>
                            <w:color w:val="008000"/>
                            <w:sz w:val="20"/>
                            <w:szCs w:val="20"/>
                          </w:rPr>
                          <w:t>)</w:t>
                        </w:r>
                      </w:p>
                    </w:txbxContent>
                  </v:textbox>
                </v:shape>
                <v:shape id="AutoShape 130" o:spid="_x0000_s1069" style="position:absolute;left:10944;top:54434;width:23132;height:2751;visibility:visible;mso-wrap-style:square;v-text-anchor:top" coordsize="2313203,27505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mZMUA&#10;AADbAAAADwAAAGRycy9kb3ducmV2LnhtbESPT2vCQBTE74V+h+UJvdWNYiWkrmIFqTnVf4ceX7Ov&#10;2WD2bcyuJu2n7xYEj8PM/IaZLXpbiyu1vnKsYDRMQBAXTldcKjge1s8pCB+QNdaOScEPeVjMHx9m&#10;mGnX8Y6u+1CKCGGfoQITQpNJ6QtDFv3QNcTR+3atxRBlW0rdYhfhtpbjJJlKixXHBYMNrQwVp/3F&#10;Kvjcns0k6d7zvv59e/n6qJo8PeZKPQ365SuIQH24h2/tjVYwmcL/l/gD5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cyZkxQAAANsAAAAPAAAAAAAAAAAAAAAAAJgCAABkcnMv&#10;ZG93bnJldi54bWxQSwUGAAAAAAQABAD1AAAAigMAAAAA&#10;" adj="-11796480,,5400" path="m45842,at,,91684,91684,45842,,,45842l,229209at,183367,91684,275051,,229209,45842,275051l2267361,275051at2221519,183367,2313203,275051,2267361,275051,2313203,229209l2313203,45842at2221519,,2313203,91684,2313203,45842,2267361,l45842,xe" strokeweight=".26467mm">
                  <v:stroke joinstyle="round"/>
                  <v:formulas/>
                  <v:path arrowok="t" o:connecttype="custom" o:connectlocs="1156602,0;2313203,137526;1156602,275051;0,137526" o:connectangles="270,0,90,180" textboxrect="13427,13427,2299776,261624"/>
                  <v:textbox inset="0,0,0,0">
                    <w:txbxContent>
                      <w:p w:rsidR="00A358C3" w:rsidRDefault="00A173B2">
                        <w:pPr>
                          <w:spacing w:line="240" w:lineRule="exact"/>
                        </w:pPr>
                        <w:r>
                          <w:t>主辦機關將列印網頁資料，併同填寫完畢之「工程結算驗收證明書」循公文流程陳核</w:t>
                        </w:r>
                      </w:p>
                    </w:txbxContent>
                  </v:textbox>
                </v:shape>
                <v:shape id="Text Box 131" o:spid="_x0000_s1070" type="#_x0000_t202" style="position:absolute;left:27648;top:5184;width:5185;height:36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pikMQA&#10;AADbAAAADwAAAGRycy9kb3ducmV2LnhtbESPQWvCQBSE7wX/w/IEb7qr2FbTbESUQk8tpip4e2Sf&#10;SWj2bchuTfrvuwWhx2FmvmHSzWAbcaPO1441zGcKBHHhTM2lhuPn63QFwgdkg41j0vBDHjbZ6CHF&#10;xLieD3TLQykihH2CGqoQ2kRKX1Rk0c9cSxy9q+sshii7UpoO+wi3jVwo9SQt1hwXKmxpV1HxlX9b&#10;Daf36+W8VB/l3j62vRuUZLuWWk/Gw/YFRKAh/Ifv7TejYfkM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aYpDEAAAA2wAAAA8AAAAAAAAAAAAAAAAAmAIAAGRycy9k&#10;b3ducmV2LnhtbFBLBQYAAAAABAAEAPUAAACJAwAAAAA=&#10;" filled="f" stroked="f">
                  <v:textbox>
                    <w:txbxContent>
                      <w:p w:rsidR="00A358C3" w:rsidRDefault="00A173B2">
                        <w:pPr>
                          <w:rPr>
                            <w:b/>
                            <w:color w:val="FF0000"/>
                            <w:sz w:val="40"/>
                            <w:szCs w:val="40"/>
                          </w:rPr>
                        </w:pPr>
                        <w:r>
                          <w:rPr>
                            <w:b/>
                            <w:color w:val="FF0000"/>
                            <w:sz w:val="40"/>
                            <w:szCs w:val="40"/>
                          </w:rPr>
                          <w:t>No</w:t>
                        </w:r>
                      </w:p>
                    </w:txbxContent>
                  </v:textbox>
                </v:shape>
                <v:shape id="Line 132" o:spid="_x0000_s1071" type="#_x0000_t32" style="position:absolute;left:22464;top:53076;width:5;height:14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O4nsAAAADbAAAADwAAAGRycy9kb3ducmV2LnhtbERPTWvCQBC9C/6HZYTedGMpIqmrlKrg&#10;sWqgPQ7Z6SYkOxuyUxP99d1DocfH+97sRt+qG/WxDmxguchAEZfB1uwMFNfjfA0qCrLFNjAZuFOE&#10;3XY62WBuw8Bnul3EqRTCMUcDlUiXax3LijzGReiIE/cdeo+SYO+07XFI4b7Vz1m20h5rTg0VdvRe&#10;UdlcfryBh+yvMnwePpqv1hUhuKJZlwdjnmbj2ysooVH+xX/ukzXwksamL+kH6O0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UjuJ7AAAAA2wAAAA8AAAAAAAAAAAAAAAAA&#10;oQIAAGRycy9kb3ducmV2LnhtbFBLBQYAAAAABAAEAPkAAACOAwAAAAA=&#10;" strokeweight=".70561mm">
                  <v:stroke endarrow="open"/>
                </v:shape>
                <v:shape id="Line 133" o:spid="_x0000_s1072" type="#_x0000_t32" style="position:absolute;left:22464;top:57026;width:5;height:14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8dBcMAAADbAAAADwAAAGRycy9kb3ducmV2LnhtbESPQWvCQBSE7wX/w/IEb3VjkWKjq4i1&#10;0GOrgXp8ZJ+bkOzbkH01aX99t1DocZiZb5jNbvStulEf68AGFvMMFHEZbM3OQHF+uV+BioJssQ1M&#10;Br4owm47udtgbsPA73Q7iVMJwjFHA5VIl2sdy4o8xnnoiJN3Db1HSbJ32vY4JLhv9UOWPWqPNaeF&#10;Cjs6VFQ2p09v4FuezzJ8HN+aS+uKEFzRrMqjMbPpuF+DEhrlP/zXfrUGlk/w+yX9AL3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pvHQXDAAAA2wAAAA8AAAAAAAAAAAAA&#10;AAAAoQIAAGRycy9kb3ducmV2LnhtbFBLBQYAAAAABAAEAPkAAACRAwAAAAA=&#10;" strokeweight=".70561mm">
                  <v:stroke endarrow="open"/>
                </v:shape>
                <v:shape id="AutoShape 134" o:spid="_x0000_s1073" style="position:absolute;left:6048;top:46658;width:864;height:14655;visibility:visible;mso-wrap-style:square;v-text-anchor:top" coordsize="86401,14655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9L3sUA&#10;AADbAAAADwAAAGRycy9kb3ducmV2LnhtbESPTU8CMRCG7yb8h2ZIuBjpIpGYlULUxMDFAx9Rj5Pt&#10;sFvdTte2wPrvmYMJx8k77zPzzJe9b9WJYnKBDUzGBSjiKljHtYH97u3uEVTKyBbbwGTgjxIsF4Ob&#10;OZY2nHlDp22ulUA4lWigybkrtU5VQx7TOHTEkh1C9JhljLW2Ec8C962+L4qZ9uhYLjTY0WtD1c/2&#10;6IVyiJPV54d///5dvcTbaUhfzlXGjIb98xOoTH2+Lv+319bAg3wvLuIBenE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z0vexQAAANsAAAAPAAAAAAAAAAAAAAAAAJgCAABkcnMv&#10;ZG93bnJldi54bWxQSwUGAAAAAAQABAD1AAAAigMAAAAA&#10;" path="m86401,1465508nswa43200,1221264,129602,1465508,86401,1465508,43200,1343386l43201,854876at-43201,732754,43201,976998,43201,854876,,732754,-43201,488510,43201,732754,,732754,43201,610632l43201,122122wa43201,,129603,244244,43201,122122,86402,l86401,1465508xem86401,1465508nfwa43200,1221264,129602,1465508,86401,1465508,43200,1343386l43201,854876at-43201,732754,43201,976998,43201,854876,,732754,-43201,488510,43201,732754,,732754,43201,610632l43201,122122wa43201,,129603,244244,43201,122122,86402,e" filled="f" strokecolor="#0cf" strokeweight=".70561mm">
                  <v:path arrowok="t" o:connecttype="custom" o:connectlocs="43201,0;86401,732754;43201,1465508;0,732754;86401,0;0,732754;86401,1465508" o:connectangles="270,0,90,180,90,180,270" textboxrect="55854,35769,86401,1429739"/>
                </v:shape>
                <v:shape id="Text Box 135" o:spid="_x0000_s1074" type="#_x0000_t202" style="position:absolute;top:48242;width:6048;height:129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bJosMA&#10;AADbAAAADwAAAGRycy9kb3ducmV2LnhtbESPzWrDMBCE74W8g9hAb7XkkpTEsWJCS6CnluYPclus&#10;jW1irYylxu7bV4VCjsPMfMPkxWhbcaPeN441pIkCQVw603Cl4bDfPi1A+IBssHVMGn7IQ7GePOSY&#10;GTfwF912oRIRwj5DDXUIXSalL2uy6BPXEUfv4nqLIcq+kqbHIcJtK5+VepEWG44LNXb0WlN53X1b&#10;DcePy/k0U5/Vm513gxuVZLuUWj9Ox80KRKAx3MP/7XejYZ7C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abJosMAAADbAAAADwAAAAAAAAAAAAAAAACYAgAAZHJzL2Rv&#10;d25yZXYueG1sUEsFBgAAAAAEAAQA9QAAAIgDAAAAAA==&#10;" filled="f" stroked="f">
                  <v:textbox>
                    <w:txbxContent>
                      <w:p w:rsidR="00A358C3" w:rsidRDefault="00A173B2">
                        <w:pPr>
                          <w:spacing w:line="360" w:lineRule="exact"/>
                          <w:rPr>
                            <w:b/>
                            <w:color w:val="33CCCC"/>
                          </w:rPr>
                        </w:pPr>
                        <w:r>
                          <w:rPr>
                            <w:b/>
                            <w:color w:val="33CCCC"/>
                          </w:rPr>
                          <w:t>於政府採購法施行細則第</w:t>
                        </w:r>
                        <w:r>
                          <w:rPr>
                            <w:b/>
                            <w:color w:val="33CCCC"/>
                          </w:rPr>
                          <w:t>101</w:t>
                        </w:r>
                        <w:r>
                          <w:rPr>
                            <w:b/>
                            <w:color w:val="33CCCC"/>
                          </w:rPr>
                          <w:t>條第</w:t>
                        </w:r>
                        <w:r>
                          <w:rPr>
                            <w:b/>
                            <w:color w:val="33CCCC"/>
                          </w:rPr>
                          <w:t>2</w:t>
                        </w:r>
                        <w:r>
                          <w:rPr>
                            <w:b/>
                            <w:color w:val="33CCCC"/>
                          </w:rPr>
                          <w:t>項規定期限內完成</w:t>
                        </w:r>
                      </w:p>
                    </w:txbxContent>
                  </v:textbox>
                </v:shape>
              </v:group>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5753103</wp:posOffset>
                </wp:positionH>
                <wp:positionV relativeFrom="paragraph">
                  <wp:posOffset>-351787</wp:posOffset>
                </wp:positionV>
                <wp:extent cx="621663" cy="310511"/>
                <wp:effectExtent l="0" t="0" r="26037" b="13339"/>
                <wp:wrapNone/>
                <wp:docPr id="52" name="Text Box 136"/>
                <wp:cNvGraphicFramePr/>
                <a:graphic xmlns:a="http://schemas.openxmlformats.org/drawingml/2006/main">
                  <a:graphicData uri="http://schemas.microsoft.com/office/word/2010/wordprocessingShape">
                    <wps:wsp>
                      <wps:cNvSpPr txBox="1"/>
                      <wps:spPr>
                        <a:xfrm>
                          <a:off x="0" y="0"/>
                          <a:ext cx="621663" cy="310511"/>
                        </a:xfrm>
                        <a:prstGeom prst="rect">
                          <a:avLst/>
                        </a:prstGeom>
                        <a:solidFill>
                          <a:srgbClr val="FFFFFF"/>
                        </a:solidFill>
                        <a:ln w="9528">
                          <a:solidFill>
                            <a:srgbClr val="000000"/>
                          </a:solidFill>
                          <a:prstDash val="solid"/>
                        </a:ln>
                      </wps:spPr>
                      <wps:txbx>
                        <w:txbxContent>
                          <w:p w:rsidR="00A358C3" w:rsidRDefault="00A173B2">
                            <w:pPr>
                              <w:jc w:val="center"/>
                            </w:pPr>
                            <w:r>
                              <w:rPr>
                                <w:rFonts w:ascii="Calibri" w:eastAsia="標楷體" w:hAnsi="Calibri"/>
                                <w:sz w:val="28"/>
                                <w:szCs w:val="28"/>
                              </w:rPr>
                              <w:t>附件</w:t>
                            </w:r>
                            <w:r>
                              <w:rPr>
                                <w:rFonts w:ascii="Calibri" w:eastAsia="標楷體" w:hAnsi="Calibri"/>
                                <w:sz w:val="28"/>
                                <w:szCs w:val="28"/>
                              </w:rPr>
                              <w:t>1</w:t>
                            </w:r>
                          </w:p>
                        </w:txbxContent>
                      </wps:txbx>
                      <wps:bodyPr vert="horz" wrap="square" lIns="0" tIns="0" rIns="0" bIns="0" anchor="t" anchorCtr="0" compatLnSpc="0"/>
                    </wps:wsp>
                  </a:graphicData>
                </a:graphic>
              </wp:anchor>
            </w:drawing>
          </mc:Choice>
          <mc:Fallback>
            <w:pict>
              <v:shape id="Text Box 136" o:spid="_x0000_s1075" type="#_x0000_t202" style="position:absolute;left:0;text-align:left;margin-left:453pt;margin-top:-27.7pt;width:48.95pt;height:24.4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yV+6QEAANgDAAAOAAAAZHJzL2Uyb0RvYy54bWysU9tu2zAMfR+wfxD0vvgSxOiMKAXWIMOA&#10;YhuQ9gMUWY4N6DZKjZ19/Sg5TtutT8X8IFMidXh4SK1vR63ISYLvrWG0WOSUSCNs05sjo48Pu083&#10;lPjATcOVNZLRs/T0dvPxw3pwtSxtZ1UjgSCI8fXgGO1CcHWWedFJzf3COmnQ2VrQPOAWjlkDfEB0&#10;rbIyz6tssNA4sEJ6j6fbyUk3Cb9tpQg/2tbLQBSjyC2kFdJ6iGu2WfP6CNx1vbjQ4O9goXlvMOkV&#10;assDJ0/Q/wOlewHW2zYshNWZbdteyFQDVlPkf1Wz77iTqRYUx7urTP7/wYrvp59A+obRVUmJ4Rp7&#10;9CDHQL7YkRTLKgo0OF9j3N5hZBjRgY2ezz0exrrHFnT8Y0UE/Sj1+SpvhBN4WJVFVS0pEehaFvmq&#10;SCjZ82UHPnyVVpNoMArYvSQqP937gEQwdA6JubxVfbPrlUobOB7uFJATx07v0hc54pVXYcqQgdHP&#10;q/ImIb/y+ZcQefregogUttx3U6qEcAlTBhNGtSZVohXGw5jkLZezZAfbnFFJfDRYY2fhNyUDDiCj&#10;/tcTB0mJ+maww3FaZwNm4zAb3Ai8ymigZDLvwjTVOFaOh3uzd+LSgMQIxyeJcRn1OJ8v94n384Pc&#10;/AEAAP//AwBQSwMEFAAGAAgAAAAhACusE7/eAAAACwEAAA8AAABkcnMvZG93bnJldi54bWxMj8Fu&#10;gzAQRO+V+g/WVuotsVMKKgQTpZV6b0kU9WjwBlDwmmCHkL+vc2qPszOafZNvZtOzCUfXWZKwWgpg&#10;SLXVHTUS9rvPxRsw5xVp1VtCCTd0sCkeH3KVaXulb5xK37BQQi5TElrvh4xzV7dolFvaASl4Rzsa&#10;5YMcG65HdQ3lpucvQiTcqI7Ch1YN+NFifSovRgJGP+nXOVlF7zjNtyOvygPHUsrnp3m7BuZx9n9h&#10;uOMHdCgCU2UvpB3rJaQiCVu8hEUcvwK7J4SIUmBVOCUx8CLn/zcUvwAAAP//AwBQSwECLQAUAAYA&#10;CAAAACEAtoM4kv4AAADhAQAAEwAAAAAAAAAAAAAAAAAAAAAAW0NvbnRlbnRfVHlwZXNdLnhtbFBL&#10;AQItABQABgAIAAAAIQA4/SH/1gAAAJQBAAALAAAAAAAAAAAAAAAAAC8BAABfcmVscy8ucmVsc1BL&#10;AQItABQABgAIAAAAIQD54yV+6QEAANgDAAAOAAAAAAAAAAAAAAAAAC4CAABkcnMvZTJvRG9jLnht&#10;bFBLAQItABQABgAIAAAAIQArrBO/3gAAAAsBAAAPAAAAAAAAAAAAAAAAAEMEAABkcnMvZG93bnJl&#10;di54bWxQSwUGAAAAAAQABADzAAAATgUAAAAA&#10;" strokeweight=".26467mm">
                <v:textbox inset="0,0,0,0">
                  <w:txbxContent>
                    <w:p w:rsidR="00A358C3" w:rsidRDefault="00A173B2">
                      <w:pPr>
                        <w:jc w:val="center"/>
                      </w:pPr>
                      <w:r>
                        <w:rPr>
                          <w:rFonts w:ascii="Calibri" w:eastAsia="標楷體" w:hAnsi="Calibri"/>
                          <w:sz w:val="28"/>
                          <w:szCs w:val="28"/>
                        </w:rPr>
                        <w:t>附件</w:t>
                      </w:r>
                      <w:r>
                        <w:rPr>
                          <w:rFonts w:ascii="Calibri" w:eastAsia="標楷體" w:hAnsi="Calibri"/>
                          <w:sz w:val="28"/>
                          <w:szCs w:val="28"/>
                        </w:rPr>
                        <w:t>1</w:t>
                      </w:r>
                    </w:p>
                  </w:txbxContent>
                </v:textbox>
              </v:shape>
            </w:pict>
          </mc:Fallback>
        </mc:AlternateContent>
      </w:r>
    </w:p>
    <w:p w:rsidR="00A358C3" w:rsidRDefault="00A358C3"/>
    <w:p w:rsidR="00A358C3" w:rsidRDefault="00A358C3"/>
    <w:p w:rsidR="00A358C3" w:rsidRDefault="00A358C3"/>
    <w:p w:rsidR="00A358C3" w:rsidRDefault="00A358C3"/>
    <w:p w:rsidR="00A358C3" w:rsidRDefault="00A358C3"/>
    <w:p w:rsidR="00A358C3" w:rsidRDefault="00A358C3"/>
    <w:p w:rsidR="00A358C3" w:rsidRDefault="00A358C3"/>
    <w:p w:rsidR="00A358C3" w:rsidRDefault="00A358C3"/>
    <w:p w:rsidR="00A358C3" w:rsidRDefault="00A358C3"/>
    <w:p w:rsidR="00A358C3" w:rsidRDefault="00A358C3"/>
    <w:p w:rsidR="00A358C3" w:rsidRDefault="00A358C3"/>
    <w:p w:rsidR="00A358C3" w:rsidRDefault="00A358C3"/>
    <w:p w:rsidR="00A358C3" w:rsidRDefault="00A358C3"/>
    <w:p w:rsidR="00A358C3" w:rsidRDefault="00A358C3"/>
    <w:p w:rsidR="00A358C3" w:rsidRDefault="00A358C3"/>
    <w:p w:rsidR="00A358C3" w:rsidRDefault="00A358C3"/>
    <w:p w:rsidR="00A358C3" w:rsidRDefault="00A358C3"/>
    <w:p w:rsidR="00A358C3" w:rsidRDefault="00A358C3"/>
    <w:p w:rsidR="00A358C3" w:rsidRDefault="00A358C3"/>
    <w:p w:rsidR="00A358C3" w:rsidRDefault="00A358C3"/>
    <w:p w:rsidR="00A358C3" w:rsidRDefault="00A358C3"/>
    <w:p w:rsidR="00A358C3" w:rsidRDefault="00A358C3"/>
    <w:p w:rsidR="00A358C3" w:rsidRDefault="00A358C3"/>
    <w:p w:rsidR="00A358C3" w:rsidRDefault="00A358C3"/>
    <w:p w:rsidR="00A358C3" w:rsidRDefault="00A358C3"/>
    <w:p w:rsidR="00A358C3" w:rsidRDefault="00A358C3"/>
    <w:p w:rsidR="00A358C3" w:rsidRDefault="00A358C3"/>
    <w:p w:rsidR="00A358C3" w:rsidRDefault="00A358C3"/>
    <w:p w:rsidR="00A358C3" w:rsidRDefault="00A358C3"/>
    <w:p w:rsidR="00A358C3" w:rsidRDefault="00A358C3"/>
    <w:p w:rsidR="00A358C3" w:rsidRDefault="00A358C3"/>
    <w:p w:rsidR="00A358C3" w:rsidRDefault="00A358C3"/>
    <w:p w:rsidR="00A358C3" w:rsidRDefault="00A358C3"/>
    <w:p w:rsidR="00A358C3" w:rsidRDefault="00A358C3"/>
    <w:p w:rsidR="00A358C3" w:rsidRDefault="00A358C3"/>
    <w:p w:rsidR="00A358C3" w:rsidRDefault="00A358C3"/>
    <w:p w:rsidR="00A358C3" w:rsidRDefault="00A358C3"/>
    <w:p w:rsidR="00A358C3" w:rsidRDefault="00A173B2">
      <w:pPr>
        <w:jc w:val="center"/>
      </w:pPr>
      <w:r>
        <w:rPr>
          <w:noProof/>
        </w:rPr>
        <w:lastRenderedPageBreak/>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444498</wp:posOffset>
                </wp:positionV>
                <wp:extent cx="5080635" cy="362587"/>
                <wp:effectExtent l="0" t="0" r="0" b="0"/>
                <wp:wrapNone/>
                <wp:docPr id="53" name="Text Box 140"/>
                <wp:cNvGraphicFramePr/>
                <a:graphic xmlns:a="http://schemas.openxmlformats.org/drawingml/2006/main">
                  <a:graphicData uri="http://schemas.microsoft.com/office/word/2010/wordprocessingShape">
                    <wps:wsp>
                      <wps:cNvSpPr txBox="1"/>
                      <wps:spPr>
                        <a:xfrm>
                          <a:off x="0" y="0"/>
                          <a:ext cx="5080635" cy="362587"/>
                        </a:xfrm>
                        <a:prstGeom prst="rect">
                          <a:avLst/>
                        </a:prstGeom>
                        <a:noFill/>
                        <a:ln>
                          <a:noFill/>
                          <a:prstDash/>
                        </a:ln>
                      </wps:spPr>
                      <wps:txbx>
                        <w:txbxContent>
                          <w:p w:rsidR="00A358C3" w:rsidRDefault="00A173B2">
                            <w:pPr>
                              <w:spacing w:after="108" w:line="220" w:lineRule="exact"/>
                              <w:ind w:left="360" w:hanging="360"/>
                              <w:rPr>
                                <w:sz w:val="18"/>
                                <w:szCs w:val="18"/>
                              </w:rPr>
                            </w:pPr>
                            <w:r>
                              <w:rPr>
                                <w:sz w:val="18"/>
                                <w:szCs w:val="18"/>
                              </w:rPr>
                              <w:t>註：政府採購法施行細則第</w:t>
                            </w:r>
                            <w:r>
                              <w:rPr>
                                <w:sz w:val="18"/>
                                <w:szCs w:val="18"/>
                              </w:rPr>
                              <w:t>101</w:t>
                            </w:r>
                            <w:r>
                              <w:rPr>
                                <w:sz w:val="18"/>
                                <w:szCs w:val="18"/>
                              </w:rPr>
                              <w:t>條第</w:t>
                            </w:r>
                            <w:r>
                              <w:rPr>
                                <w:sz w:val="18"/>
                                <w:szCs w:val="18"/>
                              </w:rPr>
                              <w:t>2</w:t>
                            </w:r>
                            <w:r>
                              <w:rPr>
                                <w:sz w:val="18"/>
                                <w:szCs w:val="18"/>
                              </w:rPr>
                              <w:t>項規定：「前項結算驗收證明書或其他類似文件，機關應於驗收完畢後十五日內填具，並經主驗及監驗人員分別簽認。但有特殊情形必須延期，經機關首長或其授權人員核准者，不在此限。」</w:t>
                            </w:r>
                          </w:p>
                          <w:p w:rsidR="00A358C3" w:rsidRDefault="00A358C3">
                            <w:pPr>
                              <w:spacing w:line="180" w:lineRule="exact"/>
                              <w:rPr>
                                <w:sz w:val="18"/>
                                <w:szCs w:val="18"/>
                              </w:rPr>
                            </w:pPr>
                          </w:p>
                        </w:txbxContent>
                      </wps:txbx>
                      <wps:bodyPr vert="horz" wrap="square" lIns="91440" tIns="45720" rIns="91440" bIns="45720" anchor="t" anchorCtr="0" compatLnSpc="0"/>
                    </wps:wsp>
                  </a:graphicData>
                </a:graphic>
              </wp:anchor>
            </w:drawing>
          </mc:Choice>
          <mc:Fallback>
            <w:pict>
              <v:shape id="Text Box 140" o:spid="_x0000_s1076" type="#_x0000_t202" style="position:absolute;left:0;text-align:left;margin-left:-18pt;margin-top:35pt;width:400.05pt;height:28.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ux1ywEAAIIDAAAOAAAAZHJzL2Uyb0RvYy54bWysU11v2yAUfZ/U/4B4X3CcOM2skEpr1KlS&#10;tU1K9wMIxjESXwMaO/31u+A0ibq3qi8Y7rkc7jn3enU3aIUOwgdpDcXTSYGRMNw20uwp/vP88HWJ&#10;UYjMNExZIyg+ioDv1jdfVr2rRWk7qxrhEZCYUPeO4i5GVxMSeCc0CxPrhAGwtV6zCEe/J41nPbBr&#10;RcqiWJDe+sZ5y0UIEN2MIF5n/rYVPP5q2yAiUhRDbTGvPq+7tJL1itV7z1wn+akM9oEqNJMGHj1T&#10;bVhk6MXL/6i05N4G28YJt5rYtpVcZA2gZlq8U7PtmBNZC5gT3Nmm8Hm0/Ofht0eyobiaYWSYhh49&#10;iyGi73ZA03k2qHehhrytg8w4AACNTsaleIBg0j20XqcvKEKAg9XHs72JjkOwKpbFYlZhxAGbLcpq&#10;eZtoyOW28yH+EFajtKHYQ/uyq+zwFOKY+paSHjP2QSqVW6jMu0DK27DQjbcSTC71pl0cdkMWXs7f&#10;xOxscwSNMM7weGf9K0Y9jAbF4e8L8wIj9WjA+2/TORiDYj7Mq9sSDv4a2V0jzHCgojhiNG7v4zh/&#10;MACOxSezdfxkVa4QGp09OQ1lmqTrc9Zx+XXW/wAAAP//AwBQSwMEFAAGAAgAAAAhAIgusfrfAAAA&#10;CgEAAA8AAABkcnMvZG93bnJldi54bWxMj8FOwzAMhu9IvENkJG5b0jFaVppOCMQVtA2Qdssar61o&#10;nKrJ1vL2mBM7WZY//f7+Yj25TpxxCK0nDclcgUCqvG2p1vCxe509gAjRkDWdJ9TwgwHW5fVVYXLr&#10;R9rgeRtrwSEUcqOhibHPpQxVg86Eue+R+Hb0gzOR16GWdjAjh7tOLpRKpTMt8YfG9PjcYPW9PTkN&#10;n2/H/ddSvdcv7r4f/aQkuZXU+vZmenoEEXGK/zD86bM6lOx08CeyQXQaZncpd4kaMsWTgSxdJiAO&#10;TC6yBGRZyMsK5S8AAAD//wMAUEsBAi0AFAAGAAgAAAAhALaDOJL+AAAA4QEAABMAAAAAAAAAAAAA&#10;AAAAAAAAAFtDb250ZW50X1R5cGVzXS54bWxQSwECLQAUAAYACAAAACEAOP0h/9YAAACUAQAACwAA&#10;AAAAAAAAAAAAAAAvAQAAX3JlbHMvLnJlbHNQSwECLQAUAAYACAAAACEAYV7sdcsBAACCAwAADgAA&#10;AAAAAAAAAAAAAAAuAgAAZHJzL2Uyb0RvYy54bWxQSwECLQAUAAYACAAAACEAiC6x+t8AAAAKAQAA&#10;DwAAAAAAAAAAAAAAAAAlBAAAZHJzL2Rvd25yZXYueG1sUEsFBgAAAAAEAAQA8wAAADEFAAAAAA==&#10;" filled="f" stroked="f">
                <v:textbox>
                  <w:txbxContent>
                    <w:p w:rsidR="00A358C3" w:rsidRDefault="00A173B2">
                      <w:pPr>
                        <w:spacing w:after="108" w:line="220" w:lineRule="exact"/>
                        <w:ind w:left="360" w:hanging="360"/>
                        <w:rPr>
                          <w:sz w:val="18"/>
                          <w:szCs w:val="18"/>
                        </w:rPr>
                      </w:pPr>
                      <w:r>
                        <w:rPr>
                          <w:sz w:val="18"/>
                          <w:szCs w:val="18"/>
                        </w:rPr>
                        <w:t>註：政府採購法施行細則第</w:t>
                      </w:r>
                      <w:r>
                        <w:rPr>
                          <w:sz w:val="18"/>
                          <w:szCs w:val="18"/>
                        </w:rPr>
                        <w:t>101</w:t>
                      </w:r>
                      <w:r>
                        <w:rPr>
                          <w:sz w:val="18"/>
                          <w:szCs w:val="18"/>
                        </w:rPr>
                        <w:t>條第</w:t>
                      </w:r>
                      <w:r>
                        <w:rPr>
                          <w:sz w:val="18"/>
                          <w:szCs w:val="18"/>
                        </w:rPr>
                        <w:t>2</w:t>
                      </w:r>
                      <w:r>
                        <w:rPr>
                          <w:sz w:val="18"/>
                          <w:szCs w:val="18"/>
                        </w:rPr>
                        <w:t>項規定：「前項結算驗收證明書或其他類似文件，機關應於驗收完畢後十五日內填具，並經主驗及監驗人員分別簽認。但有特殊情形必須延期，經機關首長或其授權人員核准者，不在此限。」</w:t>
                      </w:r>
                    </w:p>
                    <w:p w:rsidR="00A358C3" w:rsidRDefault="00A358C3">
                      <w:pPr>
                        <w:spacing w:line="180" w:lineRule="exact"/>
                        <w:rPr>
                          <w:sz w:val="18"/>
                          <w:szCs w:val="18"/>
                        </w:rPr>
                      </w:pPr>
                    </w:p>
                  </w:txbxContent>
                </v:textbox>
              </v:shape>
            </w:pict>
          </mc:Fallback>
        </mc:AlternateContent>
      </w:r>
      <w:r>
        <w:rPr>
          <w:rFonts w:ascii="標楷體" w:eastAsia="標楷體" w:hAnsi="標楷體"/>
          <w:b/>
          <w:sz w:val="32"/>
          <w:szCs w:val="32"/>
        </w:rPr>
        <w:t>「工程結算驗收證明書」作業流程圖</w:t>
      </w:r>
    </w:p>
    <w:p w:rsidR="00A358C3" w:rsidRDefault="00A173B2">
      <w:pPr>
        <w:spacing w:line="480" w:lineRule="exact"/>
      </w:pPr>
      <w:r>
        <w:rPr>
          <w:rFonts w:ascii="Calibri" w:eastAsia="標楷體" w:hAnsi="Calibri"/>
          <w:noProof/>
          <w:sz w:val="28"/>
          <w:szCs w:val="28"/>
        </w:rPr>
        <mc:AlternateContent>
          <mc:Choice Requires="wps">
            <w:drawing>
              <wp:anchor distT="0" distB="0" distL="114300" distR="114300" simplePos="0" relativeHeight="251658240" behindDoc="0" locked="0" layoutInCell="1" allowOverlap="1">
                <wp:simplePos x="0" y="0"/>
                <wp:positionH relativeFrom="column">
                  <wp:posOffset>5600699</wp:posOffset>
                </wp:positionH>
                <wp:positionV relativeFrom="paragraph">
                  <wp:posOffset>-342900</wp:posOffset>
                </wp:positionV>
                <wp:extent cx="621663" cy="310511"/>
                <wp:effectExtent l="0" t="0" r="26037" b="13339"/>
                <wp:wrapNone/>
                <wp:docPr id="54" name="Text Box 137"/>
                <wp:cNvGraphicFramePr/>
                <a:graphic xmlns:a="http://schemas.openxmlformats.org/drawingml/2006/main">
                  <a:graphicData uri="http://schemas.microsoft.com/office/word/2010/wordprocessingShape">
                    <wps:wsp>
                      <wps:cNvSpPr txBox="1"/>
                      <wps:spPr>
                        <a:xfrm>
                          <a:off x="0" y="0"/>
                          <a:ext cx="621663" cy="310511"/>
                        </a:xfrm>
                        <a:prstGeom prst="rect">
                          <a:avLst/>
                        </a:prstGeom>
                        <a:solidFill>
                          <a:srgbClr val="FFFFFF"/>
                        </a:solidFill>
                        <a:ln w="9528">
                          <a:solidFill>
                            <a:srgbClr val="000000"/>
                          </a:solidFill>
                          <a:prstDash val="solid"/>
                        </a:ln>
                      </wps:spPr>
                      <wps:txbx>
                        <w:txbxContent>
                          <w:p w:rsidR="00A358C3" w:rsidRDefault="00A173B2">
                            <w:pPr>
                              <w:jc w:val="center"/>
                            </w:pPr>
                            <w:r>
                              <w:rPr>
                                <w:rFonts w:ascii="Calibri" w:eastAsia="標楷體" w:hAnsi="Calibri"/>
                                <w:sz w:val="28"/>
                                <w:szCs w:val="28"/>
                              </w:rPr>
                              <w:t>附件</w:t>
                            </w:r>
                            <w:r>
                              <w:rPr>
                                <w:rFonts w:ascii="Calibri" w:eastAsia="標楷體" w:hAnsi="Calibri"/>
                                <w:sz w:val="28"/>
                                <w:szCs w:val="28"/>
                              </w:rPr>
                              <w:t>2</w:t>
                            </w:r>
                          </w:p>
                        </w:txbxContent>
                      </wps:txbx>
                      <wps:bodyPr vert="horz" wrap="square" lIns="0" tIns="0" rIns="0" bIns="0" anchor="t" anchorCtr="0" compatLnSpc="0"/>
                    </wps:wsp>
                  </a:graphicData>
                </a:graphic>
              </wp:anchor>
            </w:drawing>
          </mc:Choice>
          <mc:Fallback>
            <w:pict>
              <v:shape id="Text Box 137" o:spid="_x0000_s1077" type="#_x0000_t202" style="position:absolute;margin-left:441pt;margin-top:-27pt;width:48.95pt;height:24.4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RZt6gEAANgDAAAOAAAAZHJzL2Uyb0RvYy54bWysU9uO0zAQfUfiHyy/01xKyxI1XYmtipBW&#10;sFKXD3Acp7HkGx5vk/L1jJ2muws8IfLgjD3jM2fOjDe3o1bkJDxIa2paLHJKhOG2leZY0++P+3c3&#10;lEBgpmXKGlHTswB6u337ZjO4SpS2t6oVniCIgWpwNe1DcFWWAe+FZrCwThh0dtZrFnDrj1nr2YDo&#10;WmVlnq+zwfrWecsFAJ7uJifdJvyuEzx86zoQgaiaIreQVp/WJq7ZdsOqo2eul/xCg/0DC82kwaRX&#10;qB0LjDx5+QeUltxbsF1YcKsz23WSi1QDVlPkv1Vz6JkTqRYUB9xVJvh/sPzr6cET2dZ09Z4SwzT2&#10;6FGMgXyyIymWH6JAg4MK4w4OI8OIDmz0fA54GOseO6/jHysi6Eepz1d5IxzHw3VZrNdLSji6lkW+&#10;KhJK9nzZeQifhdUkGjX12L0kKjvdQ0AiGDqHxFxglWz3Uqm08cfmTnlyYtjpffoiR7zyKkwZMtT0&#10;46q8ScivfPASIk/f3yAihR2DfkqVEC5hymDCqNakSrTC2IxJ3nI1S9bY9oxK4qPBGnvrf1Iy4ADW&#10;FH48MS8oUV8MdjhO62z42WhmgxmOV2saKJnMuzBNNY6VY+HeHBy/NCAxwvFJYlxGPc7ny33i/fwg&#10;t78AAAD//wMAUEsDBBQABgAIAAAAIQBtMzBU3QAAAAoBAAAPAAAAZHJzL2Rvd25yZXYueG1sTI9B&#10;T4NAEIXvJv6HzZh4axdarUBZGjXxrmhMjws7BSI7i+yW0n/v9GRvM/Ne3nwv3822FxOOvnOkIF5G&#10;IJBqZzpqFHx9vi0SED5oMrp3hArO6GFX3N7kOjPuRB84laERHEI+0wraEIZMSl+3aLVfugGJtYMb&#10;rQ68jo00oz5xuO3lKoo20uqO+EOrB3xtsf4pj1YBrvfp++8mXr/gNJ8Psiq/JZZK3d/Nz1sQAefw&#10;b4YLPqNDwUyVO5LxoleQJCvuEhQsHh94YEf6lKYgqsslBlnk8rpC8QcAAP//AwBQSwECLQAUAAYA&#10;CAAAACEAtoM4kv4AAADhAQAAEwAAAAAAAAAAAAAAAAAAAAAAW0NvbnRlbnRfVHlwZXNdLnhtbFBL&#10;AQItABQABgAIAAAAIQA4/SH/1gAAAJQBAAALAAAAAAAAAAAAAAAAAC8BAABfcmVscy8ucmVsc1BL&#10;AQItABQABgAIAAAAIQD62RZt6gEAANgDAAAOAAAAAAAAAAAAAAAAAC4CAABkcnMvZTJvRG9jLnht&#10;bFBLAQItABQABgAIAAAAIQBtMzBU3QAAAAoBAAAPAAAAAAAAAAAAAAAAAEQEAABkcnMvZG93bnJl&#10;di54bWxQSwUGAAAAAAQABADzAAAATgUAAAAA&#10;" strokeweight=".26467mm">
                <v:textbox inset="0,0,0,0">
                  <w:txbxContent>
                    <w:p w:rsidR="00A358C3" w:rsidRDefault="00A173B2">
                      <w:pPr>
                        <w:jc w:val="center"/>
                      </w:pPr>
                      <w:r>
                        <w:rPr>
                          <w:rFonts w:ascii="Calibri" w:eastAsia="標楷體" w:hAnsi="Calibri"/>
                          <w:sz w:val="28"/>
                          <w:szCs w:val="28"/>
                        </w:rPr>
                        <w:t>附件</w:t>
                      </w:r>
                      <w:r>
                        <w:rPr>
                          <w:rFonts w:ascii="Calibri" w:eastAsia="標楷體" w:hAnsi="Calibri"/>
                          <w:sz w:val="28"/>
                          <w:szCs w:val="28"/>
                        </w:rPr>
                        <w:t>2</w:t>
                      </w:r>
                    </w:p>
                  </w:txbxContent>
                </v:textbox>
              </v:shape>
            </w:pict>
          </mc:Fallback>
        </mc:AlternateContent>
      </w:r>
    </w:p>
    <w:p w:rsidR="00A358C3" w:rsidRDefault="00A173B2">
      <w:pPr>
        <w:spacing w:line="480" w:lineRule="exact"/>
        <w:jc w:val="center"/>
      </w:pPr>
      <w:r>
        <w:rPr>
          <w:rFonts w:ascii="Calibri" w:eastAsia="標楷體" w:hAnsi="Calibri"/>
          <w:b/>
          <w:sz w:val="28"/>
          <w:szCs w:val="28"/>
        </w:rPr>
        <w:t>9</w:t>
      </w:r>
      <w:r>
        <w:rPr>
          <w:rFonts w:ascii="Calibri" w:eastAsia="標楷體" w:hAnsi="Calibri"/>
          <w:b/>
          <w:sz w:val="28"/>
          <w:szCs w:val="28"/>
        </w:rPr>
        <w:t>類型工程對「工程結算驗收證明書</w:t>
      </w:r>
      <w:r>
        <w:rPr>
          <w:rFonts w:ascii="Calibri" w:eastAsia="標楷體" w:hAnsi="Calibri"/>
          <w:b/>
          <w:sz w:val="28"/>
          <w:szCs w:val="28"/>
        </w:rPr>
        <w:t>(</w:t>
      </w:r>
      <w:r>
        <w:rPr>
          <w:rFonts w:ascii="Calibri" w:eastAsia="標楷體" w:hAnsi="Calibri"/>
          <w:b/>
          <w:sz w:val="28"/>
          <w:szCs w:val="28"/>
        </w:rPr>
        <w:t>工程主要內容</w:t>
      </w:r>
      <w:r>
        <w:rPr>
          <w:rFonts w:ascii="Calibri" w:eastAsia="標楷體" w:hAnsi="Calibri"/>
          <w:b/>
          <w:sz w:val="28"/>
          <w:szCs w:val="28"/>
        </w:rPr>
        <w:t>)</w:t>
      </w:r>
      <w:r>
        <w:rPr>
          <w:rFonts w:ascii="Calibri" w:eastAsia="標楷體" w:hAnsi="Calibri"/>
          <w:b/>
          <w:sz w:val="28"/>
          <w:szCs w:val="28"/>
        </w:rPr>
        <w:t>」之「工程概述」及「工程主要工項內容及數量」欄位建議填報內容一覽表</w:t>
      </w:r>
    </w:p>
    <w:tbl>
      <w:tblPr>
        <w:tblW w:w="9794" w:type="dxa"/>
        <w:tblInd w:w="108" w:type="dxa"/>
        <w:tblCellMar>
          <w:left w:w="10" w:type="dxa"/>
          <w:right w:w="10" w:type="dxa"/>
        </w:tblCellMar>
        <w:tblLook w:val="0000" w:firstRow="0" w:lastRow="0" w:firstColumn="0" w:lastColumn="0" w:noHBand="0" w:noVBand="0"/>
      </w:tblPr>
      <w:tblGrid>
        <w:gridCol w:w="1440"/>
        <w:gridCol w:w="2340"/>
        <w:gridCol w:w="6014"/>
      </w:tblGrid>
      <w:tr w:rsidR="00A358C3">
        <w:tblPrEx>
          <w:tblCellMar>
            <w:top w:w="0" w:type="dxa"/>
            <w:bottom w:w="0" w:type="dxa"/>
          </w:tblCellMar>
        </w:tblPrEx>
        <w:trPr>
          <w:tblHeader/>
        </w:trPr>
        <w:tc>
          <w:tcPr>
            <w:tcW w:w="1440" w:type="dxa"/>
            <w:tcBorders>
              <w:top w:val="single" w:sz="4" w:space="0" w:color="000000"/>
              <w:left w:val="single" w:sz="4" w:space="0" w:color="000000"/>
              <w:bottom w:val="single" w:sz="4" w:space="0" w:color="000000"/>
              <w:right w:val="single" w:sz="4" w:space="0" w:color="000000"/>
            </w:tcBorders>
            <w:shd w:val="clear" w:color="auto" w:fill="FFFF99"/>
            <w:tcMar>
              <w:top w:w="0" w:type="dxa"/>
              <w:left w:w="108" w:type="dxa"/>
              <w:bottom w:w="0" w:type="dxa"/>
              <w:right w:w="108" w:type="dxa"/>
            </w:tcMar>
          </w:tcPr>
          <w:p w:rsidR="00A358C3" w:rsidRDefault="00A173B2">
            <w:pPr>
              <w:spacing w:line="480" w:lineRule="exact"/>
              <w:jc w:val="center"/>
            </w:pPr>
            <w:r>
              <w:rPr>
                <w:rFonts w:ascii="Calibri" w:eastAsia="標楷體" w:hAnsi="Calibri"/>
                <w:b/>
                <w:sz w:val="28"/>
                <w:szCs w:val="28"/>
              </w:rPr>
              <w:t>類別</w:t>
            </w:r>
          </w:p>
        </w:tc>
        <w:tc>
          <w:tcPr>
            <w:tcW w:w="2340" w:type="dxa"/>
            <w:tcBorders>
              <w:top w:val="single" w:sz="4" w:space="0" w:color="000000"/>
              <w:left w:val="single" w:sz="4" w:space="0" w:color="000000"/>
              <w:bottom w:val="single" w:sz="4" w:space="0" w:color="000000"/>
              <w:right w:val="single" w:sz="4" w:space="0" w:color="000000"/>
            </w:tcBorders>
            <w:shd w:val="clear" w:color="auto" w:fill="FFFF99"/>
            <w:tcMar>
              <w:top w:w="0" w:type="dxa"/>
              <w:left w:w="108" w:type="dxa"/>
              <w:bottom w:w="0" w:type="dxa"/>
              <w:right w:w="108" w:type="dxa"/>
            </w:tcMar>
          </w:tcPr>
          <w:p w:rsidR="00A358C3" w:rsidRDefault="00A173B2">
            <w:pPr>
              <w:spacing w:line="480" w:lineRule="exact"/>
              <w:jc w:val="center"/>
              <w:rPr>
                <w:rFonts w:ascii="Calibri" w:eastAsia="標楷體" w:hAnsi="Calibri"/>
                <w:b/>
                <w:sz w:val="28"/>
                <w:szCs w:val="28"/>
              </w:rPr>
            </w:pPr>
            <w:r>
              <w:rPr>
                <w:rFonts w:ascii="Calibri" w:eastAsia="標楷體" w:hAnsi="Calibri"/>
                <w:b/>
                <w:sz w:val="28"/>
                <w:szCs w:val="28"/>
              </w:rPr>
              <w:t>工程概述</w:t>
            </w:r>
          </w:p>
        </w:tc>
        <w:tc>
          <w:tcPr>
            <w:tcW w:w="6014" w:type="dxa"/>
            <w:tcBorders>
              <w:top w:val="single" w:sz="4" w:space="0" w:color="000000"/>
              <w:left w:val="single" w:sz="4" w:space="0" w:color="000000"/>
              <w:bottom w:val="single" w:sz="4" w:space="0" w:color="000000"/>
              <w:right w:val="single" w:sz="4" w:space="0" w:color="000000"/>
            </w:tcBorders>
            <w:shd w:val="clear" w:color="auto" w:fill="FFFF99"/>
            <w:tcMar>
              <w:top w:w="0" w:type="dxa"/>
              <w:left w:w="108" w:type="dxa"/>
              <w:bottom w:w="0" w:type="dxa"/>
              <w:right w:w="108" w:type="dxa"/>
            </w:tcMar>
          </w:tcPr>
          <w:p w:rsidR="00A358C3" w:rsidRDefault="00A173B2">
            <w:pPr>
              <w:spacing w:line="480" w:lineRule="exact"/>
              <w:jc w:val="center"/>
              <w:rPr>
                <w:rFonts w:ascii="Calibri" w:eastAsia="標楷體" w:hAnsi="Calibri"/>
                <w:b/>
                <w:sz w:val="28"/>
                <w:szCs w:val="28"/>
              </w:rPr>
            </w:pPr>
            <w:r>
              <w:rPr>
                <w:rFonts w:ascii="Calibri" w:eastAsia="標楷體" w:hAnsi="Calibri"/>
                <w:b/>
                <w:sz w:val="28"/>
                <w:szCs w:val="28"/>
              </w:rPr>
              <w:t>工程主要工項內容及數量</w:t>
            </w:r>
          </w:p>
        </w:tc>
      </w:tr>
      <w:tr w:rsidR="00A358C3">
        <w:tblPrEx>
          <w:tblCellMar>
            <w:top w:w="0" w:type="dxa"/>
            <w:bottom w:w="0" w:type="dxa"/>
          </w:tblCellMar>
        </w:tblPrEx>
        <w:trPr>
          <w:trHeight w:val="1134"/>
        </w:trPr>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358C3" w:rsidRDefault="00A173B2">
            <w:pPr>
              <w:jc w:val="center"/>
              <w:rPr>
                <w:rFonts w:ascii="Calibri" w:eastAsia="標楷體" w:hAnsi="Calibri"/>
                <w:sz w:val="28"/>
                <w:szCs w:val="28"/>
              </w:rPr>
            </w:pPr>
            <w:r>
              <w:rPr>
                <w:rFonts w:ascii="Calibri" w:eastAsia="標楷體" w:hAnsi="Calibri"/>
                <w:sz w:val="28"/>
                <w:szCs w:val="28"/>
              </w:rPr>
              <w:t>道路</w:t>
            </w:r>
          </w:p>
          <w:p w:rsidR="00A358C3" w:rsidRDefault="00A173B2">
            <w:pPr>
              <w:jc w:val="center"/>
            </w:pPr>
            <w:r>
              <w:rPr>
                <w:rFonts w:ascii="Calibri" w:eastAsia="標楷體" w:hAnsi="Calibri"/>
                <w:sz w:val="28"/>
                <w:szCs w:val="28"/>
              </w:rPr>
              <w:t>工程</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58C3" w:rsidRDefault="00A173B2">
            <w:pPr>
              <w:numPr>
                <w:ilvl w:val="0"/>
                <w:numId w:val="4"/>
              </w:numPr>
              <w:spacing w:line="360" w:lineRule="exact"/>
              <w:ind w:left="249" w:hanging="249"/>
            </w:pPr>
            <w:r>
              <w:rPr>
                <w:rFonts w:ascii="Calibri" w:eastAsia="標楷體" w:hAnsi="Calibri"/>
                <w:sz w:val="28"/>
                <w:szCs w:val="28"/>
              </w:rPr>
              <w:t>道路使用類別</w:t>
            </w:r>
            <w:r>
              <w:rPr>
                <w:rFonts w:ascii="Calibri" w:eastAsia="標楷體" w:hAnsi="Calibri"/>
                <w:color w:val="FF0000"/>
              </w:rPr>
              <w:t>(</w:t>
            </w:r>
            <w:r>
              <w:rPr>
                <w:rFonts w:ascii="Calibri" w:eastAsia="標楷體" w:hAnsi="Calibri"/>
                <w:color w:val="FF0000"/>
              </w:rPr>
              <w:t>公路、市區道路、農路、部落聯絡道路、水防道路、林道、村里道路</w:t>
            </w:r>
            <w:r>
              <w:rPr>
                <w:rFonts w:ascii="Calibri" w:eastAsia="標楷體" w:hAnsi="Calibri"/>
              </w:rPr>
              <w:t>)</w:t>
            </w:r>
          </w:p>
          <w:p w:rsidR="00A358C3" w:rsidRDefault="00A173B2">
            <w:pPr>
              <w:numPr>
                <w:ilvl w:val="0"/>
                <w:numId w:val="4"/>
              </w:numPr>
              <w:spacing w:line="360" w:lineRule="exact"/>
              <w:ind w:left="249" w:hanging="249"/>
            </w:pPr>
            <w:r>
              <w:rPr>
                <w:rFonts w:ascii="Calibri" w:eastAsia="標楷體" w:hAnsi="Calibri"/>
                <w:sz w:val="28"/>
                <w:szCs w:val="28"/>
              </w:rPr>
              <w:t>路面材料</w:t>
            </w:r>
            <w:r>
              <w:rPr>
                <w:rFonts w:ascii="Calibri" w:eastAsia="標楷體" w:hAnsi="Calibri"/>
                <w:color w:val="FF0000"/>
              </w:rPr>
              <w:t>(</w:t>
            </w:r>
            <w:r>
              <w:rPr>
                <w:rFonts w:ascii="Calibri" w:eastAsia="標楷體" w:hAnsi="Calibri"/>
                <w:color w:val="FF0000"/>
              </w:rPr>
              <w:t>瀝青混凝土路面、混凝土路面</w:t>
            </w:r>
            <w:r>
              <w:rPr>
                <w:rFonts w:ascii="Calibri" w:eastAsia="標楷體" w:hAnsi="Calibri"/>
                <w:color w:val="FF0000"/>
              </w:rPr>
              <w:t>)</w:t>
            </w:r>
          </w:p>
          <w:p w:rsidR="00A358C3" w:rsidRDefault="00A173B2">
            <w:pPr>
              <w:numPr>
                <w:ilvl w:val="0"/>
                <w:numId w:val="4"/>
              </w:numPr>
              <w:spacing w:line="480" w:lineRule="exact"/>
              <w:ind w:left="252" w:hanging="252"/>
              <w:rPr>
                <w:rFonts w:ascii="Calibri" w:eastAsia="標楷體" w:hAnsi="Calibri"/>
                <w:sz w:val="28"/>
                <w:szCs w:val="28"/>
              </w:rPr>
            </w:pPr>
            <w:r>
              <w:rPr>
                <w:rFonts w:ascii="Calibri" w:eastAsia="標楷體" w:hAnsi="Calibri"/>
                <w:sz w:val="28"/>
                <w:szCs w:val="28"/>
              </w:rPr>
              <w:t>道路長度或里程數</w:t>
            </w:r>
          </w:p>
          <w:p w:rsidR="00A358C3" w:rsidRDefault="00A173B2">
            <w:pPr>
              <w:numPr>
                <w:ilvl w:val="0"/>
                <w:numId w:val="4"/>
              </w:numPr>
              <w:spacing w:line="360" w:lineRule="exact"/>
              <w:ind w:left="249" w:hanging="249"/>
            </w:pPr>
            <w:r>
              <w:rPr>
                <w:rFonts w:ascii="Calibri" w:eastAsia="標楷體" w:hAnsi="Calibri"/>
                <w:sz w:val="28"/>
                <w:szCs w:val="28"/>
              </w:rPr>
              <w:t>道路型式</w:t>
            </w:r>
            <w:r>
              <w:rPr>
                <w:rFonts w:ascii="Calibri" w:eastAsia="標楷體" w:hAnsi="Calibri"/>
                <w:color w:val="FF0000"/>
              </w:rPr>
              <w:t>(</w:t>
            </w:r>
            <w:r>
              <w:rPr>
                <w:rFonts w:ascii="Calibri" w:eastAsia="標楷體" w:hAnsi="Calibri"/>
                <w:color w:val="FF0000"/>
              </w:rPr>
              <w:t>幾車道</w:t>
            </w:r>
            <w:r>
              <w:rPr>
                <w:rFonts w:ascii="Calibri" w:eastAsia="標楷體" w:hAnsi="Calibri"/>
                <w:color w:val="FF0000"/>
              </w:rPr>
              <w:t>)</w:t>
            </w:r>
          </w:p>
          <w:p w:rsidR="00A358C3" w:rsidRDefault="00A173B2">
            <w:pPr>
              <w:numPr>
                <w:ilvl w:val="0"/>
                <w:numId w:val="4"/>
              </w:numPr>
              <w:spacing w:line="480" w:lineRule="exact"/>
              <w:ind w:left="252" w:hanging="252"/>
              <w:rPr>
                <w:rFonts w:ascii="Calibri" w:eastAsia="標楷體" w:hAnsi="Calibri"/>
                <w:sz w:val="28"/>
                <w:szCs w:val="28"/>
              </w:rPr>
            </w:pPr>
            <w:r>
              <w:rPr>
                <w:rFonts w:ascii="Calibri" w:eastAsia="標楷體" w:hAnsi="Calibri"/>
                <w:sz w:val="28"/>
                <w:szCs w:val="28"/>
              </w:rPr>
              <w:t>新闢道路、拓寬道路或道路養護工程</w:t>
            </w:r>
          </w:p>
        </w:tc>
        <w:tc>
          <w:tcPr>
            <w:tcW w:w="6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58C3" w:rsidRDefault="00A173B2">
            <w:pPr>
              <w:numPr>
                <w:ilvl w:val="0"/>
                <w:numId w:val="5"/>
              </w:numPr>
              <w:spacing w:line="480" w:lineRule="exact"/>
              <w:ind w:left="360" w:hanging="360"/>
            </w:pPr>
            <w:r>
              <w:rPr>
                <w:rFonts w:ascii="Calibri" w:eastAsia="標楷體" w:hAnsi="Calibri"/>
                <w:b/>
                <w:sz w:val="28"/>
                <w:szCs w:val="28"/>
              </w:rPr>
              <w:t>道路尺寸：</w:t>
            </w:r>
            <w:r>
              <w:rPr>
                <w:rFonts w:ascii="Calibri" w:eastAsia="標楷體" w:hAnsi="Calibri"/>
                <w:sz w:val="28"/>
                <w:szCs w:val="28"/>
              </w:rPr>
              <w:t>寬度（</w:t>
            </w:r>
            <w:r>
              <w:rPr>
                <w:rFonts w:ascii="Calibri" w:eastAsia="標楷體" w:hAnsi="Calibri"/>
                <w:sz w:val="28"/>
                <w:szCs w:val="28"/>
              </w:rPr>
              <w:t>m</w:t>
            </w:r>
            <w:r>
              <w:rPr>
                <w:rFonts w:ascii="Calibri" w:eastAsia="標楷體" w:hAnsi="Calibri"/>
                <w:sz w:val="28"/>
                <w:szCs w:val="28"/>
              </w:rPr>
              <w:t>）、長度（</w:t>
            </w:r>
            <w:r>
              <w:rPr>
                <w:rFonts w:ascii="Calibri" w:eastAsia="標楷體" w:hAnsi="Calibri"/>
                <w:sz w:val="28"/>
                <w:szCs w:val="28"/>
              </w:rPr>
              <w:t>m</w:t>
            </w:r>
            <w:r>
              <w:rPr>
                <w:rFonts w:ascii="Calibri" w:eastAsia="標楷體" w:hAnsi="Calibri"/>
                <w:sz w:val="28"/>
                <w:szCs w:val="28"/>
              </w:rPr>
              <w:t>）、厚度（</w:t>
            </w:r>
            <w:r>
              <w:rPr>
                <w:rFonts w:ascii="Calibri" w:eastAsia="標楷體" w:hAnsi="Calibri"/>
                <w:sz w:val="28"/>
                <w:szCs w:val="28"/>
              </w:rPr>
              <w:t>cm</w:t>
            </w:r>
            <w:r>
              <w:rPr>
                <w:rFonts w:ascii="Calibri" w:eastAsia="標楷體" w:hAnsi="Calibri"/>
                <w:sz w:val="28"/>
                <w:szCs w:val="28"/>
              </w:rPr>
              <w:t>）</w:t>
            </w:r>
          </w:p>
          <w:p w:rsidR="00A358C3" w:rsidRDefault="00A173B2">
            <w:pPr>
              <w:numPr>
                <w:ilvl w:val="0"/>
                <w:numId w:val="5"/>
              </w:numPr>
              <w:spacing w:line="480" w:lineRule="exact"/>
              <w:ind w:left="360" w:hanging="360"/>
            </w:pPr>
            <w:r>
              <w:rPr>
                <w:rFonts w:ascii="Calibri" w:eastAsia="標楷體" w:hAnsi="Calibri"/>
                <w:b/>
                <w:sz w:val="28"/>
                <w:szCs w:val="28"/>
              </w:rPr>
              <w:t>路基改善：</w:t>
            </w:r>
            <w:r>
              <w:rPr>
                <w:rFonts w:ascii="Calibri" w:eastAsia="標楷體" w:hAnsi="Calibri"/>
                <w:sz w:val="28"/>
                <w:szCs w:val="28"/>
              </w:rPr>
              <w:t>寬度（</w:t>
            </w:r>
            <w:r>
              <w:rPr>
                <w:rFonts w:ascii="Calibri" w:eastAsia="標楷體" w:hAnsi="Calibri"/>
                <w:sz w:val="28"/>
                <w:szCs w:val="28"/>
              </w:rPr>
              <w:t>m</w:t>
            </w:r>
            <w:r>
              <w:rPr>
                <w:rFonts w:ascii="Calibri" w:eastAsia="標楷體" w:hAnsi="Calibri"/>
                <w:sz w:val="28"/>
                <w:szCs w:val="28"/>
              </w:rPr>
              <w:t>）、長度（</w:t>
            </w:r>
            <w:r>
              <w:rPr>
                <w:rFonts w:ascii="Calibri" w:eastAsia="標楷體" w:hAnsi="Calibri"/>
                <w:sz w:val="28"/>
                <w:szCs w:val="28"/>
              </w:rPr>
              <w:t>m</w:t>
            </w:r>
            <w:r>
              <w:rPr>
                <w:rFonts w:ascii="Calibri" w:eastAsia="標楷體" w:hAnsi="Calibri"/>
                <w:sz w:val="28"/>
                <w:szCs w:val="28"/>
              </w:rPr>
              <w:t>）、厚度（</w:t>
            </w:r>
            <w:r>
              <w:rPr>
                <w:rFonts w:ascii="Calibri" w:eastAsia="標楷體" w:hAnsi="Calibri"/>
                <w:sz w:val="28"/>
                <w:szCs w:val="28"/>
              </w:rPr>
              <w:t>cm</w:t>
            </w:r>
            <w:r>
              <w:rPr>
                <w:rFonts w:ascii="Calibri" w:eastAsia="標楷體" w:hAnsi="Calibri"/>
                <w:sz w:val="28"/>
                <w:szCs w:val="28"/>
              </w:rPr>
              <w:t>）</w:t>
            </w:r>
          </w:p>
          <w:p w:rsidR="00A358C3" w:rsidRDefault="00A173B2">
            <w:pPr>
              <w:numPr>
                <w:ilvl w:val="0"/>
                <w:numId w:val="5"/>
              </w:numPr>
              <w:spacing w:line="480" w:lineRule="exact"/>
              <w:ind w:left="360" w:hanging="360"/>
            </w:pPr>
            <w:r>
              <w:rPr>
                <w:rFonts w:ascii="Calibri" w:eastAsia="標楷體" w:hAnsi="Calibri"/>
                <w:b/>
                <w:sz w:val="28"/>
                <w:szCs w:val="28"/>
              </w:rPr>
              <w:t>土方工程：</w:t>
            </w:r>
            <w:r>
              <w:rPr>
                <w:rFonts w:ascii="Calibri" w:eastAsia="標楷體" w:hAnsi="Calibri"/>
                <w:sz w:val="28"/>
                <w:szCs w:val="28"/>
              </w:rPr>
              <w:t>挖方</w:t>
            </w:r>
            <w:r>
              <w:rPr>
                <w:rFonts w:ascii="Calibri" w:eastAsia="標楷體" w:hAnsi="Calibri"/>
                <w:sz w:val="28"/>
                <w:szCs w:val="28"/>
              </w:rPr>
              <w:t>(m3)</w:t>
            </w:r>
            <w:r>
              <w:rPr>
                <w:rFonts w:ascii="Calibri" w:eastAsia="標楷體" w:hAnsi="Calibri"/>
                <w:sz w:val="28"/>
                <w:szCs w:val="28"/>
              </w:rPr>
              <w:t>、填方</w:t>
            </w:r>
            <w:r>
              <w:rPr>
                <w:rFonts w:ascii="Calibri" w:eastAsia="標楷體" w:hAnsi="Calibri"/>
                <w:sz w:val="28"/>
                <w:szCs w:val="28"/>
              </w:rPr>
              <w:t>(m3)</w:t>
            </w:r>
          </w:p>
          <w:p w:rsidR="00A358C3" w:rsidRDefault="00A173B2">
            <w:pPr>
              <w:numPr>
                <w:ilvl w:val="0"/>
                <w:numId w:val="5"/>
              </w:numPr>
              <w:spacing w:line="480" w:lineRule="exact"/>
              <w:ind w:left="360" w:hanging="360"/>
              <w:rPr>
                <w:rFonts w:ascii="Calibri" w:eastAsia="標楷體" w:hAnsi="Calibri"/>
                <w:b/>
                <w:sz w:val="28"/>
                <w:szCs w:val="28"/>
              </w:rPr>
            </w:pPr>
            <w:r>
              <w:rPr>
                <w:rFonts w:ascii="Calibri" w:eastAsia="標楷體" w:hAnsi="Calibri"/>
                <w:b/>
                <w:sz w:val="28"/>
                <w:szCs w:val="28"/>
              </w:rPr>
              <w:t>邊坡工程：</w:t>
            </w:r>
          </w:p>
          <w:p w:rsidR="00A358C3" w:rsidRDefault="00A173B2">
            <w:pPr>
              <w:numPr>
                <w:ilvl w:val="1"/>
                <w:numId w:val="5"/>
              </w:numPr>
              <w:spacing w:line="480" w:lineRule="exact"/>
              <w:ind w:left="720"/>
              <w:rPr>
                <w:rFonts w:ascii="Calibri" w:eastAsia="標楷體" w:hAnsi="Calibri"/>
                <w:sz w:val="28"/>
                <w:szCs w:val="28"/>
              </w:rPr>
            </w:pPr>
            <w:r>
              <w:rPr>
                <w:rFonts w:ascii="Calibri" w:eastAsia="標楷體" w:hAnsi="Calibri"/>
                <w:sz w:val="28"/>
                <w:szCs w:val="28"/>
              </w:rPr>
              <w:t>護坡：高度</w:t>
            </w:r>
            <w:r>
              <w:rPr>
                <w:rFonts w:ascii="Calibri" w:eastAsia="標楷體" w:hAnsi="Calibri"/>
                <w:sz w:val="28"/>
                <w:szCs w:val="28"/>
              </w:rPr>
              <w:t>(m)</w:t>
            </w:r>
            <w:r>
              <w:rPr>
                <w:rFonts w:ascii="Calibri" w:eastAsia="標楷體" w:hAnsi="Calibri"/>
                <w:sz w:val="28"/>
                <w:szCs w:val="28"/>
              </w:rPr>
              <w:t>、長度</w:t>
            </w:r>
            <w:r>
              <w:rPr>
                <w:rFonts w:ascii="Calibri" w:eastAsia="標楷體" w:hAnsi="Calibri"/>
                <w:sz w:val="28"/>
                <w:szCs w:val="28"/>
              </w:rPr>
              <w:t>(m)</w:t>
            </w:r>
            <w:r>
              <w:rPr>
                <w:rFonts w:ascii="Calibri" w:eastAsia="標楷體" w:hAnsi="Calibri"/>
                <w:sz w:val="28"/>
                <w:szCs w:val="28"/>
              </w:rPr>
              <w:t>，面積</w:t>
            </w:r>
            <w:r>
              <w:rPr>
                <w:rFonts w:ascii="Calibri" w:eastAsia="標楷體" w:hAnsi="Calibri"/>
                <w:sz w:val="28"/>
                <w:szCs w:val="28"/>
              </w:rPr>
              <w:t>(m2)</w:t>
            </w:r>
          </w:p>
          <w:p w:rsidR="00A358C3" w:rsidRDefault="00A173B2">
            <w:pPr>
              <w:numPr>
                <w:ilvl w:val="1"/>
                <w:numId w:val="5"/>
              </w:numPr>
              <w:spacing w:line="480" w:lineRule="exact"/>
              <w:ind w:left="720"/>
              <w:rPr>
                <w:rFonts w:ascii="Calibri" w:eastAsia="標楷體" w:hAnsi="Calibri"/>
                <w:sz w:val="28"/>
                <w:szCs w:val="28"/>
              </w:rPr>
            </w:pPr>
            <w:r>
              <w:rPr>
                <w:rFonts w:ascii="Calibri" w:eastAsia="標楷體" w:hAnsi="Calibri"/>
                <w:sz w:val="28"/>
                <w:szCs w:val="28"/>
              </w:rPr>
              <w:t>駁坎：高度</w:t>
            </w:r>
            <w:r>
              <w:rPr>
                <w:rFonts w:ascii="Calibri" w:eastAsia="標楷體" w:hAnsi="Calibri"/>
                <w:sz w:val="28"/>
                <w:szCs w:val="28"/>
              </w:rPr>
              <w:t>(m)</w:t>
            </w:r>
            <w:r>
              <w:rPr>
                <w:rFonts w:ascii="Calibri" w:eastAsia="標楷體" w:hAnsi="Calibri"/>
                <w:sz w:val="28"/>
                <w:szCs w:val="28"/>
              </w:rPr>
              <w:t>、長度</w:t>
            </w:r>
            <w:r>
              <w:rPr>
                <w:rFonts w:ascii="Calibri" w:eastAsia="標楷體" w:hAnsi="Calibri"/>
                <w:sz w:val="28"/>
                <w:szCs w:val="28"/>
              </w:rPr>
              <w:t>(m)</w:t>
            </w:r>
            <w:r>
              <w:rPr>
                <w:rFonts w:ascii="Calibri" w:eastAsia="標楷體" w:hAnsi="Calibri"/>
                <w:sz w:val="28"/>
                <w:szCs w:val="28"/>
              </w:rPr>
              <w:t>，面積</w:t>
            </w:r>
            <w:r>
              <w:rPr>
                <w:rFonts w:ascii="Calibri" w:eastAsia="標楷體" w:hAnsi="Calibri"/>
                <w:sz w:val="28"/>
                <w:szCs w:val="28"/>
              </w:rPr>
              <w:t>(m2)</w:t>
            </w:r>
          </w:p>
          <w:p w:rsidR="00A358C3" w:rsidRDefault="00A173B2">
            <w:pPr>
              <w:numPr>
                <w:ilvl w:val="1"/>
                <w:numId w:val="5"/>
              </w:numPr>
              <w:spacing w:line="480" w:lineRule="exact"/>
              <w:ind w:left="720"/>
              <w:rPr>
                <w:rFonts w:ascii="Calibri" w:eastAsia="標楷體" w:hAnsi="Calibri"/>
                <w:sz w:val="28"/>
                <w:szCs w:val="28"/>
              </w:rPr>
            </w:pPr>
            <w:r>
              <w:rPr>
                <w:rFonts w:ascii="Calibri" w:eastAsia="標楷體" w:hAnsi="Calibri"/>
                <w:sz w:val="28"/>
                <w:szCs w:val="28"/>
              </w:rPr>
              <w:t>植生：高度</w:t>
            </w:r>
            <w:r>
              <w:rPr>
                <w:rFonts w:ascii="Calibri" w:eastAsia="標楷體" w:hAnsi="Calibri"/>
                <w:sz w:val="28"/>
                <w:szCs w:val="28"/>
              </w:rPr>
              <w:t>(m)</w:t>
            </w:r>
            <w:r>
              <w:rPr>
                <w:rFonts w:ascii="Calibri" w:eastAsia="標楷體" w:hAnsi="Calibri"/>
                <w:sz w:val="28"/>
                <w:szCs w:val="28"/>
              </w:rPr>
              <w:t>、長度</w:t>
            </w:r>
            <w:r>
              <w:rPr>
                <w:rFonts w:ascii="Calibri" w:eastAsia="標楷體" w:hAnsi="Calibri"/>
                <w:sz w:val="28"/>
                <w:szCs w:val="28"/>
              </w:rPr>
              <w:t>(m)</w:t>
            </w:r>
            <w:r>
              <w:rPr>
                <w:rFonts w:ascii="Calibri" w:eastAsia="標楷體" w:hAnsi="Calibri"/>
                <w:sz w:val="28"/>
                <w:szCs w:val="28"/>
              </w:rPr>
              <w:t>，面積</w:t>
            </w:r>
            <w:r>
              <w:rPr>
                <w:rFonts w:ascii="Calibri" w:eastAsia="標楷體" w:hAnsi="Calibri"/>
                <w:sz w:val="28"/>
                <w:szCs w:val="28"/>
              </w:rPr>
              <w:t>(m2)</w:t>
            </w:r>
          </w:p>
          <w:p w:rsidR="00A358C3" w:rsidRDefault="00A173B2">
            <w:pPr>
              <w:numPr>
                <w:ilvl w:val="0"/>
                <w:numId w:val="5"/>
              </w:numPr>
              <w:spacing w:line="480" w:lineRule="exact"/>
              <w:ind w:left="360" w:hanging="360"/>
              <w:rPr>
                <w:rFonts w:ascii="Calibri" w:eastAsia="標楷體" w:hAnsi="Calibri"/>
                <w:b/>
                <w:sz w:val="28"/>
                <w:szCs w:val="28"/>
              </w:rPr>
            </w:pPr>
            <w:r>
              <w:rPr>
                <w:rFonts w:ascii="Calibri" w:eastAsia="標楷體" w:hAnsi="Calibri"/>
                <w:b/>
                <w:sz w:val="28"/>
                <w:szCs w:val="28"/>
              </w:rPr>
              <w:t>排水設施：</w:t>
            </w:r>
          </w:p>
          <w:p w:rsidR="00A358C3" w:rsidRDefault="00A173B2">
            <w:pPr>
              <w:numPr>
                <w:ilvl w:val="1"/>
                <w:numId w:val="5"/>
              </w:numPr>
              <w:spacing w:line="480" w:lineRule="exact"/>
              <w:ind w:left="720"/>
              <w:rPr>
                <w:rFonts w:ascii="Calibri" w:eastAsia="標楷體" w:hAnsi="Calibri"/>
                <w:sz w:val="28"/>
                <w:szCs w:val="28"/>
              </w:rPr>
            </w:pPr>
            <w:r>
              <w:rPr>
                <w:rFonts w:ascii="Calibri" w:eastAsia="標楷體" w:hAnsi="Calibri"/>
                <w:sz w:val="28"/>
                <w:szCs w:val="28"/>
              </w:rPr>
              <w:t>管涵：直徑</w:t>
            </w:r>
            <w:r>
              <w:rPr>
                <w:rFonts w:ascii="Calibri" w:eastAsia="標楷體" w:hAnsi="Calibri"/>
                <w:sz w:val="28"/>
                <w:szCs w:val="28"/>
              </w:rPr>
              <w:t>(m)</w:t>
            </w:r>
            <w:r>
              <w:rPr>
                <w:rFonts w:ascii="Calibri" w:eastAsia="標楷體" w:hAnsi="Calibri"/>
                <w:sz w:val="28"/>
                <w:szCs w:val="28"/>
              </w:rPr>
              <w:t>，長度</w:t>
            </w:r>
            <w:r>
              <w:rPr>
                <w:rFonts w:ascii="Calibri" w:eastAsia="標楷體" w:hAnsi="Calibri"/>
                <w:sz w:val="28"/>
                <w:szCs w:val="28"/>
              </w:rPr>
              <w:t>(m)</w:t>
            </w:r>
          </w:p>
          <w:p w:rsidR="00A358C3" w:rsidRDefault="00A173B2">
            <w:pPr>
              <w:numPr>
                <w:ilvl w:val="1"/>
                <w:numId w:val="5"/>
              </w:numPr>
              <w:spacing w:line="480" w:lineRule="exact"/>
              <w:ind w:left="720"/>
              <w:rPr>
                <w:rFonts w:ascii="Calibri" w:eastAsia="標楷體" w:hAnsi="Calibri"/>
                <w:sz w:val="28"/>
                <w:szCs w:val="28"/>
              </w:rPr>
            </w:pPr>
            <w:r>
              <w:rPr>
                <w:rFonts w:ascii="Calibri" w:eastAsia="標楷體" w:hAnsi="Calibri"/>
                <w:sz w:val="28"/>
                <w:szCs w:val="28"/>
              </w:rPr>
              <w:t>箱涵：斷面尺寸</w:t>
            </w:r>
            <w:r>
              <w:rPr>
                <w:rFonts w:ascii="Calibri" w:eastAsia="標楷體" w:hAnsi="Calibri"/>
                <w:sz w:val="28"/>
                <w:szCs w:val="28"/>
              </w:rPr>
              <w:t>(m)</w:t>
            </w:r>
            <w:r>
              <w:rPr>
                <w:rFonts w:ascii="Calibri" w:eastAsia="標楷體" w:hAnsi="Calibri"/>
                <w:sz w:val="28"/>
                <w:szCs w:val="28"/>
              </w:rPr>
              <w:t>，長度</w:t>
            </w:r>
            <w:r>
              <w:rPr>
                <w:rFonts w:ascii="Calibri" w:eastAsia="標楷體" w:hAnsi="Calibri"/>
                <w:sz w:val="28"/>
                <w:szCs w:val="28"/>
              </w:rPr>
              <w:t>(m)</w:t>
            </w:r>
          </w:p>
          <w:p w:rsidR="00A358C3" w:rsidRDefault="00A173B2">
            <w:pPr>
              <w:numPr>
                <w:ilvl w:val="1"/>
                <w:numId w:val="5"/>
              </w:numPr>
              <w:spacing w:line="480" w:lineRule="exact"/>
              <w:ind w:left="720"/>
              <w:rPr>
                <w:rFonts w:ascii="Calibri" w:eastAsia="標楷體" w:hAnsi="Calibri"/>
                <w:sz w:val="28"/>
                <w:szCs w:val="28"/>
              </w:rPr>
            </w:pPr>
            <w:r>
              <w:rPr>
                <w:rFonts w:ascii="Calibri" w:eastAsia="標楷體" w:hAnsi="Calibri"/>
                <w:sz w:val="28"/>
                <w:szCs w:val="28"/>
              </w:rPr>
              <w:t>其他排水設施</w:t>
            </w:r>
            <w:r>
              <w:rPr>
                <w:rFonts w:ascii="Calibri" w:eastAsia="標楷體" w:hAnsi="Calibri"/>
                <w:sz w:val="28"/>
                <w:szCs w:val="28"/>
              </w:rPr>
              <w:t>(</w:t>
            </w:r>
            <w:r>
              <w:rPr>
                <w:rFonts w:ascii="Calibri" w:eastAsia="標楷體" w:hAnsi="Calibri"/>
                <w:sz w:val="28"/>
                <w:szCs w:val="28"/>
              </w:rPr>
              <w:t>含地面及地下</w:t>
            </w:r>
            <w:r>
              <w:rPr>
                <w:rFonts w:ascii="Calibri" w:eastAsia="標楷體" w:hAnsi="Calibri"/>
                <w:sz w:val="28"/>
                <w:szCs w:val="28"/>
              </w:rPr>
              <w:t>)</w:t>
            </w:r>
            <w:r>
              <w:rPr>
                <w:rFonts w:ascii="Calibri" w:eastAsia="標楷體" w:hAnsi="Calibri"/>
                <w:sz w:val="28"/>
                <w:szCs w:val="28"/>
              </w:rPr>
              <w:t>：直徑</w:t>
            </w:r>
            <w:r>
              <w:rPr>
                <w:rFonts w:ascii="Calibri" w:eastAsia="標楷體" w:hAnsi="Calibri"/>
                <w:sz w:val="28"/>
                <w:szCs w:val="28"/>
              </w:rPr>
              <w:t>(m)</w:t>
            </w:r>
            <w:r>
              <w:rPr>
                <w:rFonts w:ascii="Calibri" w:eastAsia="標楷體" w:hAnsi="Calibri"/>
                <w:sz w:val="28"/>
                <w:szCs w:val="28"/>
              </w:rPr>
              <w:t>或斷面尺寸</w:t>
            </w:r>
            <w:r>
              <w:rPr>
                <w:rFonts w:ascii="Calibri" w:eastAsia="標楷體" w:hAnsi="Calibri"/>
                <w:sz w:val="28"/>
                <w:szCs w:val="28"/>
              </w:rPr>
              <w:t>(m)</w:t>
            </w:r>
            <w:r>
              <w:rPr>
                <w:rFonts w:ascii="Calibri" w:eastAsia="標楷體" w:hAnsi="Calibri"/>
                <w:sz w:val="28"/>
                <w:szCs w:val="28"/>
              </w:rPr>
              <w:t>、長度</w:t>
            </w:r>
            <w:r>
              <w:rPr>
                <w:rFonts w:ascii="Calibri" w:eastAsia="標楷體" w:hAnsi="Calibri"/>
                <w:sz w:val="28"/>
                <w:szCs w:val="28"/>
              </w:rPr>
              <w:t>(m)</w:t>
            </w:r>
            <w:r>
              <w:rPr>
                <w:rFonts w:ascii="Calibri" w:eastAsia="標楷體" w:hAnsi="Calibri"/>
                <w:sz w:val="28"/>
                <w:szCs w:val="28"/>
              </w:rPr>
              <w:t>。</w:t>
            </w:r>
          </w:p>
        </w:tc>
      </w:tr>
      <w:tr w:rsidR="00A358C3">
        <w:tblPrEx>
          <w:tblCellMar>
            <w:top w:w="0" w:type="dxa"/>
            <w:bottom w:w="0" w:type="dxa"/>
          </w:tblCellMar>
        </w:tblPrEx>
        <w:trPr>
          <w:trHeight w:val="1134"/>
        </w:trPr>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358C3" w:rsidRDefault="00A173B2">
            <w:pPr>
              <w:jc w:val="center"/>
              <w:rPr>
                <w:rFonts w:ascii="Calibri" w:eastAsia="標楷體" w:hAnsi="Calibri"/>
                <w:sz w:val="28"/>
                <w:szCs w:val="28"/>
              </w:rPr>
            </w:pPr>
            <w:r>
              <w:rPr>
                <w:rFonts w:ascii="Calibri" w:eastAsia="標楷體" w:hAnsi="Calibri"/>
                <w:sz w:val="28"/>
                <w:szCs w:val="28"/>
              </w:rPr>
              <w:t>橋梁</w:t>
            </w:r>
          </w:p>
          <w:p w:rsidR="00A358C3" w:rsidRDefault="00A173B2">
            <w:pPr>
              <w:jc w:val="center"/>
            </w:pPr>
            <w:r>
              <w:rPr>
                <w:rFonts w:ascii="Calibri" w:eastAsia="標楷體" w:hAnsi="Calibri"/>
                <w:sz w:val="28"/>
                <w:szCs w:val="28"/>
              </w:rPr>
              <w:t>工程</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58C3" w:rsidRDefault="00A173B2">
            <w:pPr>
              <w:numPr>
                <w:ilvl w:val="0"/>
                <w:numId w:val="6"/>
              </w:numPr>
              <w:spacing w:line="360" w:lineRule="exact"/>
              <w:ind w:left="249" w:hanging="249"/>
            </w:pPr>
            <w:r>
              <w:rPr>
                <w:rFonts w:ascii="Calibri" w:eastAsia="標楷體" w:hAnsi="Calibri"/>
                <w:sz w:val="28"/>
                <w:szCs w:val="28"/>
              </w:rPr>
              <w:t>設置用途</w:t>
            </w:r>
            <w:r>
              <w:rPr>
                <w:rFonts w:ascii="Calibri" w:eastAsia="標楷體" w:hAnsi="Calibri"/>
                <w:color w:val="FF0000"/>
              </w:rPr>
              <w:t>(</w:t>
            </w:r>
            <w:r>
              <w:rPr>
                <w:rFonts w:ascii="Calibri" w:eastAsia="標楷體" w:hAnsi="Calibri"/>
                <w:color w:val="FF0000"/>
              </w:rPr>
              <w:t>陸橋、跨河橋、棧橋、捷運、其他</w:t>
            </w:r>
            <w:r>
              <w:rPr>
                <w:rFonts w:ascii="Calibri" w:eastAsia="標楷體" w:hAnsi="Calibri"/>
                <w:color w:val="FF0000"/>
              </w:rPr>
              <w:t>)</w:t>
            </w:r>
          </w:p>
          <w:p w:rsidR="00A358C3" w:rsidRDefault="00A173B2">
            <w:pPr>
              <w:numPr>
                <w:ilvl w:val="0"/>
                <w:numId w:val="6"/>
              </w:numPr>
              <w:spacing w:line="360" w:lineRule="exact"/>
              <w:ind w:left="249" w:hanging="249"/>
            </w:pPr>
            <w:r>
              <w:rPr>
                <w:rFonts w:ascii="Calibri" w:eastAsia="標楷體" w:hAnsi="Calibri"/>
                <w:sz w:val="28"/>
                <w:szCs w:val="28"/>
              </w:rPr>
              <w:t>構成材料</w:t>
            </w:r>
            <w:r>
              <w:rPr>
                <w:rFonts w:ascii="Calibri" w:eastAsia="標楷體" w:hAnsi="Calibri"/>
                <w:color w:val="FF0000"/>
              </w:rPr>
              <w:t>(</w:t>
            </w:r>
            <w:r>
              <w:rPr>
                <w:rFonts w:ascii="Calibri" w:eastAsia="標楷體" w:hAnsi="Calibri"/>
                <w:color w:val="FF0000"/>
              </w:rPr>
              <w:t>鋼、木、鋼筋混凝土、磚、石、預力混凝土、其他</w:t>
            </w:r>
            <w:r>
              <w:rPr>
                <w:rFonts w:ascii="Calibri" w:eastAsia="標楷體" w:hAnsi="Calibri"/>
                <w:color w:val="FF0000"/>
              </w:rPr>
              <w:t>)</w:t>
            </w:r>
          </w:p>
          <w:p w:rsidR="00A358C3" w:rsidRDefault="00A173B2">
            <w:pPr>
              <w:numPr>
                <w:ilvl w:val="0"/>
                <w:numId w:val="6"/>
              </w:numPr>
              <w:spacing w:line="360" w:lineRule="exact"/>
              <w:ind w:left="249" w:hanging="249"/>
            </w:pPr>
            <w:r>
              <w:rPr>
                <w:rFonts w:ascii="Calibri" w:eastAsia="標楷體" w:hAnsi="Calibri"/>
                <w:sz w:val="28"/>
                <w:szCs w:val="28"/>
              </w:rPr>
              <w:t>形狀</w:t>
            </w:r>
            <w:r>
              <w:rPr>
                <w:rFonts w:ascii="Calibri" w:eastAsia="標楷體" w:hAnsi="Calibri"/>
                <w:color w:val="FF0000"/>
              </w:rPr>
              <w:t>(</w:t>
            </w:r>
            <w:r>
              <w:rPr>
                <w:rFonts w:ascii="Calibri" w:eastAsia="標楷體" w:hAnsi="Calibri"/>
                <w:color w:val="FF0000"/>
              </w:rPr>
              <w:t>直橋、曲線橋、斜橋、其他</w:t>
            </w:r>
            <w:r>
              <w:rPr>
                <w:rFonts w:ascii="Calibri" w:eastAsia="標楷體" w:hAnsi="Calibri"/>
                <w:color w:val="FF0000"/>
              </w:rPr>
              <w:t>)</w:t>
            </w:r>
          </w:p>
          <w:p w:rsidR="00A358C3" w:rsidRDefault="00A173B2">
            <w:pPr>
              <w:numPr>
                <w:ilvl w:val="0"/>
                <w:numId w:val="6"/>
              </w:numPr>
              <w:spacing w:line="360" w:lineRule="exact"/>
              <w:ind w:left="249" w:hanging="249"/>
            </w:pPr>
            <w:r>
              <w:rPr>
                <w:rFonts w:ascii="Calibri" w:eastAsia="標楷體" w:hAnsi="Calibri"/>
                <w:sz w:val="28"/>
                <w:szCs w:val="28"/>
              </w:rPr>
              <w:t>交通需求</w:t>
            </w:r>
            <w:r>
              <w:rPr>
                <w:rFonts w:ascii="Calibri" w:eastAsia="標楷體" w:hAnsi="Calibri"/>
                <w:color w:val="FF0000"/>
              </w:rPr>
              <w:t>(</w:t>
            </w:r>
            <w:r>
              <w:rPr>
                <w:rFonts w:ascii="Calibri" w:eastAsia="標楷體" w:hAnsi="Calibri"/>
                <w:color w:val="FF0000"/>
              </w:rPr>
              <w:t>固定式橋、活動橋</w:t>
            </w:r>
            <w:r>
              <w:rPr>
                <w:rFonts w:ascii="Calibri" w:eastAsia="標楷體" w:hAnsi="Calibri"/>
                <w:color w:val="FF0000"/>
              </w:rPr>
              <w:t>)</w:t>
            </w:r>
          </w:p>
          <w:p w:rsidR="00A358C3" w:rsidRDefault="00A173B2">
            <w:pPr>
              <w:numPr>
                <w:ilvl w:val="0"/>
                <w:numId w:val="6"/>
              </w:numPr>
              <w:spacing w:line="360" w:lineRule="exact"/>
              <w:ind w:left="249" w:hanging="249"/>
            </w:pPr>
            <w:r>
              <w:rPr>
                <w:rFonts w:ascii="Calibri" w:eastAsia="標楷體" w:hAnsi="Calibri"/>
                <w:sz w:val="28"/>
                <w:szCs w:val="28"/>
              </w:rPr>
              <w:t>結構形狀</w:t>
            </w:r>
            <w:r>
              <w:rPr>
                <w:rFonts w:ascii="Calibri" w:eastAsia="標楷體" w:hAnsi="Calibri"/>
                <w:color w:val="FF0000"/>
              </w:rPr>
              <w:t>(</w:t>
            </w:r>
            <w:r>
              <w:rPr>
                <w:rFonts w:ascii="Calibri" w:eastAsia="標楷體" w:hAnsi="Calibri"/>
                <w:color w:val="FF0000"/>
              </w:rPr>
              <w:t>版橋、梁橋、箱型梁橋、拱橋、構</w:t>
            </w:r>
            <w:r>
              <w:rPr>
                <w:rFonts w:ascii="Calibri" w:eastAsia="標楷體" w:hAnsi="Calibri"/>
                <w:color w:val="FF0000"/>
              </w:rPr>
              <w:lastRenderedPageBreak/>
              <w:t>架橋、懸索橋</w:t>
            </w:r>
            <w:r>
              <w:rPr>
                <w:rFonts w:ascii="Calibri" w:eastAsia="標楷體" w:hAnsi="Calibri"/>
                <w:color w:val="FF0000"/>
              </w:rPr>
              <w:t>(</w:t>
            </w:r>
            <w:r>
              <w:rPr>
                <w:rFonts w:ascii="Calibri" w:eastAsia="標楷體" w:hAnsi="Calibri"/>
                <w:color w:val="FF0000"/>
              </w:rPr>
              <w:t>吊橋、斜張橋、脊背橋</w:t>
            </w:r>
            <w:r>
              <w:rPr>
                <w:rFonts w:ascii="Calibri" w:eastAsia="標楷體" w:hAnsi="Calibri"/>
                <w:color w:val="FF0000"/>
              </w:rPr>
              <w:t>)</w:t>
            </w:r>
            <w:r>
              <w:rPr>
                <w:rFonts w:ascii="Calibri" w:eastAsia="標楷體" w:hAnsi="Calibri"/>
                <w:color w:val="FF0000"/>
              </w:rPr>
              <w:t>、其他</w:t>
            </w:r>
            <w:r>
              <w:rPr>
                <w:rFonts w:ascii="Calibri" w:eastAsia="標楷體" w:hAnsi="Calibri"/>
                <w:color w:val="FF0000"/>
              </w:rPr>
              <w:t>)</w:t>
            </w:r>
          </w:p>
          <w:p w:rsidR="00A358C3" w:rsidRDefault="00A173B2">
            <w:pPr>
              <w:numPr>
                <w:ilvl w:val="0"/>
                <w:numId w:val="6"/>
              </w:numPr>
              <w:spacing w:line="360" w:lineRule="exact"/>
              <w:ind w:left="249" w:hanging="249"/>
            </w:pPr>
            <w:r>
              <w:rPr>
                <w:rFonts w:ascii="Calibri" w:eastAsia="標楷體" w:hAnsi="Calibri"/>
                <w:sz w:val="28"/>
                <w:szCs w:val="28"/>
              </w:rPr>
              <w:t>結構型式</w:t>
            </w:r>
            <w:r>
              <w:rPr>
                <w:rFonts w:ascii="Calibri" w:eastAsia="標楷體" w:hAnsi="Calibri"/>
                <w:color w:val="FF0000"/>
              </w:rPr>
              <w:t>(</w:t>
            </w:r>
            <w:r>
              <w:rPr>
                <w:rFonts w:ascii="Calibri" w:eastAsia="標楷體" w:hAnsi="Calibri"/>
                <w:color w:val="FF0000"/>
              </w:rPr>
              <w:t>簡支型橋、連續型橋、鋼架橋</w:t>
            </w:r>
            <w:r>
              <w:rPr>
                <w:rFonts w:ascii="Calibri" w:eastAsia="標楷體" w:hAnsi="Calibri"/>
                <w:color w:val="FF0000"/>
              </w:rPr>
              <w:t>)</w:t>
            </w:r>
          </w:p>
          <w:p w:rsidR="00A358C3" w:rsidRDefault="00A173B2">
            <w:pPr>
              <w:numPr>
                <w:ilvl w:val="0"/>
                <w:numId w:val="6"/>
              </w:numPr>
              <w:spacing w:line="360" w:lineRule="exact"/>
              <w:ind w:left="249" w:hanging="249"/>
            </w:pPr>
            <w:r>
              <w:rPr>
                <w:rFonts w:ascii="Calibri" w:eastAsia="標楷體" w:hAnsi="Calibri"/>
                <w:sz w:val="28"/>
                <w:szCs w:val="28"/>
              </w:rPr>
              <w:t>使用特性</w:t>
            </w:r>
            <w:r>
              <w:rPr>
                <w:rFonts w:ascii="Calibri" w:eastAsia="標楷體" w:hAnsi="Calibri"/>
                <w:color w:val="FF0000"/>
              </w:rPr>
              <w:t>(</w:t>
            </w:r>
            <w:r>
              <w:rPr>
                <w:rFonts w:ascii="Calibri" w:eastAsia="標楷體" w:hAnsi="Calibri"/>
                <w:color w:val="FF0000"/>
              </w:rPr>
              <w:t>永久性、半永久性、臨時性</w:t>
            </w:r>
            <w:r>
              <w:rPr>
                <w:rFonts w:ascii="Calibri" w:eastAsia="標楷體" w:hAnsi="Calibri"/>
                <w:color w:val="FF0000"/>
              </w:rPr>
              <w:t>)</w:t>
            </w:r>
          </w:p>
          <w:p w:rsidR="00A358C3" w:rsidRDefault="00A173B2">
            <w:pPr>
              <w:numPr>
                <w:ilvl w:val="0"/>
                <w:numId w:val="6"/>
              </w:numPr>
              <w:spacing w:line="360" w:lineRule="exact"/>
              <w:ind w:left="249" w:hanging="249"/>
            </w:pPr>
            <w:r>
              <w:rPr>
                <w:rFonts w:ascii="Calibri" w:eastAsia="標楷體" w:hAnsi="Calibri"/>
                <w:sz w:val="28"/>
                <w:szCs w:val="28"/>
              </w:rPr>
              <w:t>使用用途</w:t>
            </w:r>
            <w:r>
              <w:rPr>
                <w:rFonts w:ascii="Calibri" w:eastAsia="標楷體" w:hAnsi="Calibri"/>
                <w:color w:val="FF0000"/>
              </w:rPr>
              <w:t>(</w:t>
            </w:r>
            <w:r>
              <w:rPr>
                <w:rFonts w:ascii="Calibri" w:eastAsia="標楷體" w:hAnsi="Calibri"/>
                <w:color w:val="FF0000"/>
              </w:rPr>
              <w:t>道路橋、鐵路橋、水道橋、自行車道橋</w:t>
            </w:r>
            <w:r>
              <w:rPr>
                <w:rFonts w:ascii="Calibri" w:eastAsia="標楷體" w:hAnsi="Calibri"/>
                <w:color w:val="FF0000"/>
              </w:rPr>
              <w:t>(</w:t>
            </w:r>
            <w:r>
              <w:rPr>
                <w:rFonts w:ascii="Calibri" w:eastAsia="標楷體" w:hAnsi="Calibri"/>
                <w:color w:val="FF0000"/>
              </w:rPr>
              <w:t>慢車道專用橋</w:t>
            </w:r>
            <w:r>
              <w:rPr>
                <w:rFonts w:ascii="Calibri" w:eastAsia="標楷體" w:hAnsi="Calibri"/>
                <w:color w:val="FF0000"/>
              </w:rPr>
              <w:t>)</w:t>
            </w:r>
            <w:r>
              <w:rPr>
                <w:rFonts w:ascii="Calibri" w:eastAsia="標楷體" w:hAnsi="Calibri"/>
                <w:color w:val="FF0000"/>
              </w:rPr>
              <w:t>、人行橋、其他</w:t>
            </w:r>
            <w:r>
              <w:rPr>
                <w:rFonts w:ascii="Calibri" w:eastAsia="標楷體" w:hAnsi="Calibri"/>
                <w:color w:val="FF0000"/>
              </w:rPr>
              <w:t>)</w:t>
            </w:r>
          </w:p>
          <w:p w:rsidR="00A358C3" w:rsidRDefault="00A173B2">
            <w:pPr>
              <w:numPr>
                <w:ilvl w:val="0"/>
                <w:numId w:val="6"/>
              </w:numPr>
              <w:spacing w:line="360" w:lineRule="exact"/>
              <w:ind w:left="249" w:hanging="249"/>
            </w:pPr>
            <w:r>
              <w:rPr>
                <w:rFonts w:ascii="Calibri" w:eastAsia="標楷體" w:hAnsi="Calibri"/>
                <w:sz w:val="28"/>
                <w:szCs w:val="28"/>
              </w:rPr>
              <w:t>施工方法</w:t>
            </w:r>
            <w:r>
              <w:rPr>
                <w:rFonts w:ascii="Calibri" w:eastAsia="標楷體" w:hAnsi="Calibri"/>
                <w:color w:val="FF0000"/>
              </w:rPr>
              <w:t>(</w:t>
            </w:r>
            <w:r>
              <w:rPr>
                <w:rFonts w:ascii="Calibri" w:eastAsia="標楷體" w:hAnsi="Calibri"/>
                <w:color w:val="FF0000"/>
              </w:rPr>
              <w:t>支撐先進、懸臂、節塊推進、預鑄節塊吊裝、場撐逐跨、場撐就地澆築、預力</w:t>
            </w:r>
            <w:r>
              <w:rPr>
                <w:rFonts w:ascii="Calibri" w:eastAsia="標楷體" w:hAnsi="Calibri"/>
                <w:color w:val="FF0000"/>
              </w:rPr>
              <w:t>I</w:t>
            </w:r>
            <w:r>
              <w:rPr>
                <w:rFonts w:ascii="Calibri" w:eastAsia="標楷體" w:hAnsi="Calibri"/>
                <w:color w:val="FF0000"/>
              </w:rPr>
              <w:t>型樑、預力</w:t>
            </w:r>
            <w:r>
              <w:rPr>
                <w:rFonts w:ascii="Calibri" w:eastAsia="標楷體" w:hAnsi="Calibri"/>
                <w:color w:val="FF0000"/>
              </w:rPr>
              <w:t>U</w:t>
            </w:r>
            <w:r>
              <w:rPr>
                <w:rFonts w:ascii="Calibri" w:eastAsia="標楷體" w:hAnsi="Calibri"/>
                <w:color w:val="FF0000"/>
              </w:rPr>
              <w:t>型樑</w:t>
            </w:r>
            <w:r>
              <w:rPr>
                <w:rFonts w:ascii="Calibri" w:eastAsia="標楷體" w:hAnsi="Calibri"/>
                <w:color w:val="FF0000"/>
              </w:rPr>
              <w:t>)</w:t>
            </w:r>
          </w:p>
          <w:p w:rsidR="00A358C3" w:rsidRDefault="00A173B2">
            <w:pPr>
              <w:numPr>
                <w:ilvl w:val="0"/>
                <w:numId w:val="6"/>
              </w:numPr>
              <w:spacing w:line="480" w:lineRule="exact"/>
              <w:ind w:left="252" w:hanging="252"/>
              <w:rPr>
                <w:rFonts w:ascii="Calibri" w:eastAsia="標楷體" w:hAnsi="Calibri"/>
                <w:sz w:val="28"/>
                <w:szCs w:val="28"/>
              </w:rPr>
            </w:pPr>
            <w:r>
              <w:rPr>
                <w:rFonts w:ascii="Calibri" w:eastAsia="標楷體" w:hAnsi="Calibri"/>
                <w:sz w:val="28"/>
                <w:szCs w:val="28"/>
              </w:rPr>
              <w:t>橋梁總體尺寸</w:t>
            </w:r>
            <w:r>
              <w:rPr>
                <w:rFonts w:ascii="Calibri" w:eastAsia="標楷體" w:hAnsi="Calibri"/>
                <w:sz w:val="28"/>
                <w:szCs w:val="28"/>
              </w:rPr>
              <w:t>(</w:t>
            </w:r>
            <w:r>
              <w:rPr>
                <w:rFonts w:ascii="Calibri" w:eastAsia="標楷體" w:hAnsi="Calibri"/>
                <w:sz w:val="28"/>
                <w:szCs w:val="28"/>
              </w:rPr>
              <w:t>總長度、寬度</w:t>
            </w:r>
            <w:r>
              <w:rPr>
                <w:rFonts w:ascii="Calibri" w:eastAsia="標楷體" w:hAnsi="Calibri"/>
                <w:sz w:val="28"/>
                <w:szCs w:val="28"/>
              </w:rPr>
              <w:t>)</w:t>
            </w:r>
          </w:p>
          <w:p w:rsidR="00A358C3" w:rsidRDefault="00A173B2">
            <w:pPr>
              <w:numPr>
                <w:ilvl w:val="0"/>
                <w:numId w:val="6"/>
              </w:numPr>
              <w:spacing w:line="480" w:lineRule="exact"/>
              <w:ind w:left="249" w:hanging="249"/>
            </w:pPr>
            <w:r>
              <w:rPr>
                <w:rFonts w:ascii="Calibri" w:eastAsia="標楷體" w:hAnsi="Calibri"/>
                <w:sz w:val="28"/>
                <w:szCs w:val="28"/>
              </w:rPr>
              <w:t>鋼構橋之聯結方式</w:t>
            </w:r>
            <w:r>
              <w:rPr>
                <w:rFonts w:ascii="Calibri" w:eastAsia="標楷體" w:hAnsi="Calibri"/>
                <w:color w:val="FF0000"/>
              </w:rPr>
              <w:t>(</w:t>
            </w:r>
            <w:r>
              <w:rPr>
                <w:rFonts w:ascii="Calibri" w:eastAsia="標楷體" w:hAnsi="Calibri"/>
                <w:color w:val="FF0000"/>
              </w:rPr>
              <w:t>鉚釘、焊接、螺栓</w:t>
            </w:r>
            <w:r>
              <w:rPr>
                <w:rFonts w:ascii="Calibri" w:eastAsia="標楷體" w:hAnsi="Calibri"/>
                <w:color w:val="FF0000"/>
              </w:rPr>
              <w:t>)</w:t>
            </w:r>
          </w:p>
        </w:tc>
        <w:tc>
          <w:tcPr>
            <w:tcW w:w="6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58C3" w:rsidRDefault="00A173B2">
            <w:pPr>
              <w:numPr>
                <w:ilvl w:val="0"/>
                <w:numId w:val="7"/>
              </w:numPr>
              <w:spacing w:line="480" w:lineRule="exact"/>
              <w:ind w:left="360" w:hanging="360"/>
              <w:rPr>
                <w:rFonts w:ascii="Calibri" w:eastAsia="標楷體" w:hAnsi="Calibri"/>
                <w:b/>
                <w:sz w:val="28"/>
                <w:szCs w:val="28"/>
              </w:rPr>
            </w:pPr>
            <w:r>
              <w:rPr>
                <w:rFonts w:ascii="Calibri" w:eastAsia="標楷體" w:hAnsi="Calibri"/>
                <w:b/>
                <w:sz w:val="28"/>
                <w:szCs w:val="28"/>
              </w:rPr>
              <w:lastRenderedPageBreak/>
              <w:t>上部結構：</w:t>
            </w:r>
          </w:p>
          <w:p w:rsidR="00A358C3" w:rsidRDefault="00A173B2">
            <w:pPr>
              <w:numPr>
                <w:ilvl w:val="0"/>
                <w:numId w:val="8"/>
              </w:numPr>
              <w:spacing w:line="480" w:lineRule="exact"/>
              <w:ind w:left="720"/>
              <w:rPr>
                <w:rFonts w:ascii="Calibri" w:eastAsia="標楷體" w:hAnsi="Calibri"/>
                <w:sz w:val="28"/>
                <w:szCs w:val="28"/>
              </w:rPr>
            </w:pPr>
            <w:r>
              <w:rPr>
                <w:rFonts w:ascii="Calibri" w:eastAsia="標楷體" w:hAnsi="Calibri"/>
                <w:sz w:val="28"/>
                <w:szCs w:val="28"/>
              </w:rPr>
              <w:t>橋梁全長</w:t>
            </w:r>
            <w:r>
              <w:rPr>
                <w:rFonts w:ascii="Calibri" w:eastAsia="標楷體" w:hAnsi="Calibri"/>
                <w:sz w:val="28"/>
                <w:szCs w:val="28"/>
              </w:rPr>
              <w:t>(m)</w:t>
            </w:r>
            <w:r>
              <w:rPr>
                <w:rFonts w:ascii="Calibri" w:eastAsia="標楷體" w:hAnsi="Calibri"/>
                <w:sz w:val="28"/>
                <w:szCs w:val="28"/>
              </w:rPr>
              <w:t>、寬度</w:t>
            </w:r>
            <w:r>
              <w:rPr>
                <w:rFonts w:ascii="Calibri" w:eastAsia="標楷體" w:hAnsi="Calibri"/>
                <w:sz w:val="28"/>
                <w:szCs w:val="28"/>
              </w:rPr>
              <w:t>(m)</w:t>
            </w:r>
            <w:r>
              <w:rPr>
                <w:rFonts w:ascii="Calibri" w:eastAsia="標楷體" w:hAnsi="Calibri"/>
                <w:sz w:val="28"/>
                <w:szCs w:val="28"/>
              </w:rPr>
              <w:t>、面積</w:t>
            </w:r>
            <w:r>
              <w:rPr>
                <w:rFonts w:ascii="Calibri" w:eastAsia="標楷體" w:hAnsi="Calibri"/>
                <w:sz w:val="28"/>
                <w:szCs w:val="28"/>
              </w:rPr>
              <w:t>(m2)</w:t>
            </w:r>
          </w:p>
          <w:p w:rsidR="00A358C3" w:rsidRDefault="00A173B2">
            <w:pPr>
              <w:numPr>
                <w:ilvl w:val="0"/>
                <w:numId w:val="8"/>
              </w:numPr>
              <w:spacing w:line="480" w:lineRule="exact"/>
              <w:ind w:left="720"/>
              <w:rPr>
                <w:rFonts w:ascii="Calibri" w:eastAsia="標楷體" w:hAnsi="Calibri"/>
                <w:sz w:val="28"/>
                <w:szCs w:val="28"/>
              </w:rPr>
            </w:pPr>
            <w:r>
              <w:rPr>
                <w:rFonts w:ascii="Calibri" w:eastAsia="標楷體" w:hAnsi="Calibri"/>
                <w:sz w:val="28"/>
                <w:szCs w:val="28"/>
              </w:rPr>
              <w:t>跨徑</w:t>
            </w:r>
            <w:r>
              <w:rPr>
                <w:rFonts w:ascii="Calibri" w:eastAsia="標楷體" w:hAnsi="Calibri"/>
                <w:sz w:val="28"/>
                <w:szCs w:val="28"/>
              </w:rPr>
              <w:t>(m)</w:t>
            </w:r>
            <w:r>
              <w:rPr>
                <w:rFonts w:ascii="Calibri" w:eastAsia="標楷體" w:hAnsi="Calibri"/>
                <w:sz w:val="28"/>
                <w:szCs w:val="28"/>
              </w:rPr>
              <w:t>、最大跨徑</w:t>
            </w:r>
            <w:r>
              <w:rPr>
                <w:rFonts w:ascii="Calibri" w:eastAsia="標楷體" w:hAnsi="Calibri"/>
                <w:sz w:val="28"/>
                <w:szCs w:val="28"/>
              </w:rPr>
              <w:t>(m)</w:t>
            </w:r>
          </w:p>
          <w:p w:rsidR="00A358C3" w:rsidRDefault="00A173B2">
            <w:pPr>
              <w:numPr>
                <w:ilvl w:val="0"/>
                <w:numId w:val="8"/>
              </w:numPr>
              <w:spacing w:line="480" w:lineRule="exact"/>
              <w:ind w:left="720"/>
              <w:rPr>
                <w:rFonts w:ascii="Calibri" w:eastAsia="標楷體" w:hAnsi="Calibri"/>
                <w:sz w:val="28"/>
                <w:szCs w:val="28"/>
              </w:rPr>
            </w:pPr>
            <w:r>
              <w:rPr>
                <w:rFonts w:ascii="Calibri" w:eastAsia="標楷體" w:hAnsi="Calibri"/>
                <w:sz w:val="28"/>
                <w:szCs w:val="28"/>
              </w:rPr>
              <w:t>橋梁淨寬</w:t>
            </w:r>
            <w:r>
              <w:rPr>
                <w:rFonts w:ascii="Calibri" w:eastAsia="標楷體" w:hAnsi="Calibri"/>
                <w:sz w:val="28"/>
                <w:szCs w:val="28"/>
              </w:rPr>
              <w:t>(m)</w:t>
            </w:r>
          </w:p>
          <w:p w:rsidR="00A358C3" w:rsidRDefault="00A173B2">
            <w:pPr>
              <w:numPr>
                <w:ilvl w:val="0"/>
                <w:numId w:val="8"/>
              </w:numPr>
              <w:spacing w:line="480" w:lineRule="exact"/>
              <w:ind w:left="720"/>
              <w:rPr>
                <w:rFonts w:ascii="Calibri" w:eastAsia="標楷體" w:hAnsi="Calibri"/>
                <w:sz w:val="28"/>
                <w:szCs w:val="28"/>
              </w:rPr>
            </w:pPr>
            <w:r>
              <w:rPr>
                <w:rFonts w:ascii="Calibri" w:eastAsia="標楷體" w:hAnsi="Calibri"/>
                <w:sz w:val="28"/>
                <w:szCs w:val="28"/>
              </w:rPr>
              <w:t>連續型橋之一單元連續孔數</w:t>
            </w:r>
            <w:r>
              <w:rPr>
                <w:rFonts w:ascii="Calibri" w:eastAsia="標楷體" w:hAnsi="Calibri"/>
                <w:sz w:val="28"/>
                <w:szCs w:val="28"/>
              </w:rPr>
              <w:t>(</w:t>
            </w:r>
            <w:r>
              <w:rPr>
                <w:rFonts w:ascii="Calibri" w:eastAsia="標楷體" w:hAnsi="Calibri"/>
                <w:sz w:val="28"/>
                <w:szCs w:val="28"/>
              </w:rPr>
              <w:t>孔</w:t>
            </w:r>
            <w:r>
              <w:rPr>
                <w:rFonts w:ascii="Calibri" w:eastAsia="標楷體" w:hAnsi="Calibri"/>
                <w:sz w:val="28"/>
                <w:szCs w:val="28"/>
              </w:rPr>
              <w:t>)</w:t>
            </w:r>
            <w:r>
              <w:rPr>
                <w:rFonts w:ascii="Calibri" w:eastAsia="標楷體" w:hAnsi="Calibri"/>
                <w:sz w:val="28"/>
                <w:szCs w:val="28"/>
              </w:rPr>
              <w:t>、長度（即伸縮縫間距）</w:t>
            </w:r>
            <w:r>
              <w:rPr>
                <w:rFonts w:ascii="Calibri" w:eastAsia="標楷體" w:hAnsi="Calibri"/>
                <w:sz w:val="28"/>
                <w:szCs w:val="28"/>
              </w:rPr>
              <w:t>(m)</w:t>
            </w:r>
            <w:r>
              <w:rPr>
                <w:rFonts w:ascii="Calibri" w:eastAsia="標楷體" w:hAnsi="Calibri"/>
                <w:sz w:val="28"/>
                <w:szCs w:val="28"/>
              </w:rPr>
              <w:t>、單元數量</w:t>
            </w:r>
          </w:p>
          <w:p w:rsidR="00A358C3" w:rsidRDefault="00A173B2">
            <w:pPr>
              <w:numPr>
                <w:ilvl w:val="0"/>
                <w:numId w:val="7"/>
              </w:numPr>
              <w:spacing w:line="480" w:lineRule="exact"/>
              <w:ind w:left="360" w:hanging="360"/>
              <w:rPr>
                <w:rFonts w:ascii="Calibri" w:eastAsia="標楷體" w:hAnsi="Calibri"/>
                <w:b/>
                <w:sz w:val="28"/>
                <w:szCs w:val="28"/>
              </w:rPr>
            </w:pPr>
            <w:r>
              <w:rPr>
                <w:rFonts w:ascii="Calibri" w:eastAsia="標楷體" w:hAnsi="Calibri"/>
                <w:b/>
                <w:sz w:val="28"/>
                <w:szCs w:val="28"/>
              </w:rPr>
              <w:t>下部結構：</w:t>
            </w:r>
          </w:p>
          <w:p w:rsidR="00A358C3" w:rsidRDefault="00A173B2">
            <w:pPr>
              <w:numPr>
                <w:ilvl w:val="0"/>
                <w:numId w:val="9"/>
              </w:numPr>
              <w:spacing w:line="480" w:lineRule="exact"/>
              <w:ind w:left="720"/>
              <w:rPr>
                <w:rFonts w:ascii="Calibri" w:eastAsia="標楷體" w:hAnsi="Calibri"/>
                <w:sz w:val="28"/>
                <w:szCs w:val="28"/>
              </w:rPr>
            </w:pPr>
            <w:r>
              <w:rPr>
                <w:rFonts w:ascii="Calibri" w:eastAsia="標楷體" w:hAnsi="Calibri"/>
                <w:sz w:val="28"/>
                <w:szCs w:val="28"/>
              </w:rPr>
              <w:t>橋墩</w:t>
            </w:r>
            <w:r>
              <w:rPr>
                <w:rFonts w:ascii="Calibri" w:eastAsia="標楷體" w:hAnsi="Calibri"/>
                <w:sz w:val="28"/>
                <w:szCs w:val="28"/>
              </w:rPr>
              <w:t>(</w:t>
            </w:r>
            <w:r>
              <w:rPr>
                <w:rFonts w:ascii="Calibri" w:eastAsia="標楷體" w:hAnsi="Calibri"/>
                <w:sz w:val="28"/>
                <w:szCs w:val="28"/>
              </w:rPr>
              <w:t>座</w:t>
            </w:r>
            <w:r>
              <w:rPr>
                <w:rFonts w:ascii="Calibri" w:eastAsia="標楷體" w:hAnsi="Calibri"/>
                <w:sz w:val="28"/>
                <w:szCs w:val="28"/>
              </w:rPr>
              <w:t>)</w:t>
            </w:r>
            <w:r>
              <w:rPr>
                <w:rFonts w:ascii="Calibri" w:eastAsia="標楷體" w:hAnsi="Calibri"/>
                <w:sz w:val="28"/>
                <w:szCs w:val="28"/>
              </w:rPr>
              <w:t>，墩柱高度</w:t>
            </w:r>
            <w:r>
              <w:rPr>
                <w:rFonts w:ascii="Calibri" w:eastAsia="標楷體" w:hAnsi="Calibri"/>
                <w:sz w:val="28"/>
                <w:szCs w:val="28"/>
              </w:rPr>
              <w:t>(m)</w:t>
            </w:r>
          </w:p>
          <w:p w:rsidR="00A358C3" w:rsidRDefault="00A173B2">
            <w:pPr>
              <w:numPr>
                <w:ilvl w:val="0"/>
                <w:numId w:val="9"/>
              </w:numPr>
              <w:spacing w:line="480" w:lineRule="exact"/>
              <w:ind w:left="720"/>
              <w:rPr>
                <w:rFonts w:ascii="Calibri" w:eastAsia="標楷體" w:hAnsi="Calibri"/>
                <w:sz w:val="28"/>
                <w:szCs w:val="28"/>
              </w:rPr>
            </w:pPr>
            <w:r>
              <w:rPr>
                <w:rFonts w:ascii="Calibri" w:eastAsia="標楷體" w:hAnsi="Calibri"/>
                <w:sz w:val="28"/>
                <w:szCs w:val="28"/>
              </w:rPr>
              <w:t>橋台</w:t>
            </w:r>
            <w:r>
              <w:rPr>
                <w:rFonts w:ascii="Calibri" w:eastAsia="標楷體" w:hAnsi="Calibri"/>
                <w:sz w:val="28"/>
                <w:szCs w:val="28"/>
              </w:rPr>
              <w:t>(</w:t>
            </w:r>
            <w:r>
              <w:rPr>
                <w:rFonts w:ascii="Calibri" w:eastAsia="標楷體" w:hAnsi="Calibri"/>
                <w:sz w:val="28"/>
                <w:szCs w:val="28"/>
              </w:rPr>
              <w:t>座</w:t>
            </w:r>
            <w:r>
              <w:rPr>
                <w:rFonts w:ascii="Calibri" w:eastAsia="標楷體" w:hAnsi="Calibri"/>
                <w:sz w:val="28"/>
                <w:szCs w:val="28"/>
              </w:rPr>
              <w:t>)</w:t>
            </w:r>
            <w:r>
              <w:rPr>
                <w:rFonts w:ascii="Calibri" w:eastAsia="標楷體" w:hAnsi="Calibri"/>
                <w:sz w:val="28"/>
                <w:szCs w:val="28"/>
              </w:rPr>
              <w:t>，橋台軀體高</w:t>
            </w:r>
            <w:r>
              <w:rPr>
                <w:rFonts w:ascii="Calibri" w:eastAsia="標楷體" w:hAnsi="Calibri"/>
                <w:sz w:val="28"/>
                <w:szCs w:val="28"/>
              </w:rPr>
              <w:t>(m)</w:t>
            </w:r>
          </w:p>
          <w:p w:rsidR="00A358C3" w:rsidRDefault="00A173B2">
            <w:pPr>
              <w:numPr>
                <w:ilvl w:val="0"/>
                <w:numId w:val="7"/>
              </w:numPr>
              <w:spacing w:line="480" w:lineRule="exact"/>
              <w:ind w:left="360" w:hanging="360"/>
              <w:rPr>
                <w:rFonts w:ascii="Calibri" w:eastAsia="標楷體" w:hAnsi="Calibri"/>
                <w:b/>
                <w:sz w:val="28"/>
                <w:szCs w:val="28"/>
              </w:rPr>
            </w:pPr>
            <w:r>
              <w:rPr>
                <w:rFonts w:ascii="Calibri" w:eastAsia="標楷體" w:hAnsi="Calibri"/>
                <w:b/>
                <w:sz w:val="28"/>
                <w:szCs w:val="28"/>
              </w:rPr>
              <w:t>下部結構基礎：</w:t>
            </w:r>
          </w:p>
          <w:p w:rsidR="00A358C3" w:rsidRDefault="00A173B2">
            <w:pPr>
              <w:numPr>
                <w:ilvl w:val="0"/>
                <w:numId w:val="10"/>
              </w:numPr>
              <w:spacing w:line="480" w:lineRule="exact"/>
              <w:ind w:left="720"/>
              <w:rPr>
                <w:rFonts w:ascii="Calibri" w:eastAsia="標楷體" w:hAnsi="Calibri"/>
                <w:sz w:val="28"/>
                <w:szCs w:val="28"/>
              </w:rPr>
            </w:pPr>
            <w:r>
              <w:rPr>
                <w:rFonts w:ascii="Calibri" w:eastAsia="標楷體" w:hAnsi="Calibri"/>
                <w:sz w:val="28"/>
                <w:szCs w:val="28"/>
              </w:rPr>
              <w:lastRenderedPageBreak/>
              <w:t>打擊樁：樁長</w:t>
            </w:r>
            <w:r>
              <w:rPr>
                <w:rFonts w:ascii="Calibri" w:eastAsia="標楷體" w:hAnsi="Calibri"/>
                <w:sz w:val="28"/>
                <w:szCs w:val="28"/>
              </w:rPr>
              <w:t>(m)</w:t>
            </w:r>
            <w:r>
              <w:rPr>
                <w:rFonts w:ascii="Calibri" w:eastAsia="標楷體" w:hAnsi="Calibri"/>
                <w:sz w:val="28"/>
                <w:szCs w:val="28"/>
              </w:rPr>
              <w:t>、樁徑</w:t>
            </w:r>
            <w:r>
              <w:rPr>
                <w:rFonts w:ascii="Calibri" w:eastAsia="標楷體" w:hAnsi="Calibri"/>
                <w:sz w:val="28"/>
                <w:szCs w:val="28"/>
              </w:rPr>
              <w:t>(m)</w:t>
            </w:r>
            <w:r>
              <w:rPr>
                <w:rFonts w:ascii="Calibri" w:eastAsia="標楷體" w:hAnsi="Calibri"/>
                <w:sz w:val="28"/>
                <w:szCs w:val="28"/>
              </w:rPr>
              <w:t>、斜樁長</w:t>
            </w:r>
            <w:r>
              <w:rPr>
                <w:rFonts w:ascii="Calibri" w:eastAsia="標楷體" w:hAnsi="Calibri"/>
                <w:sz w:val="28"/>
                <w:szCs w:val="28"/>
              </w:rPr>
              <w:t xml:space="preserve">(m)     </w:t>
            </w:r>
          </w:p>
          <w:p w:rsidR="00A358C3" w:rsidRDefault="00A173B2">
            <w:pPr>
              <w:numPr>
                <w:ilvl w:val="0"/>
                <w:numId w:val="10"/>
              </w:numPr>
              <w:spacing w:line="480" w:lineRule="exact"/>
              <w:ind w:left="720"/>
              <w:rPr>
                <w:rFonts w:ascii="Calibri" w:eastAsia="標楷體" w:hAnsi="Calibri"/>
                <w:sz w:val="28"/>
                <w:szCs w:val="28"/>
              </w:rPr>
            </w:pPr>
            <w:r>
              <w:rPr>
                <w:rFonts w:ascii="Calibri" w:eastAsia="標楷體" w:hAnsi="Calibri"/>
                <w:sz w:val="28"/>
                <w:szCs w:val="28"/>
              </w:rPr>
              <w:t>鑽探樁：樁長</w:t>
            </w:r>
            <w:r>
              <w:rPr>
                <w:rFonts w:ascii="Calibri" w:eastAsia="標楷體" w:hAnsi="Calibri"/>
                <w:sz w:val="28"/>
                <w:szCs w:val="28"/>
              </w:rPr>
              <w:t>(m)</w:t>
            </w:r>
            <w:r>
              <w:rPr>
                <w:rFonts w:ascii="Calibri" w:eastAsia="標楷體" w:hAnsi="Calibri"/>
                <w:sz w:val="28"/>
                <w:szCs w:val="28"/>
              </w:rPr>
              <w:t>、樁徑</w:t>
            </w:r>
            <w:r>
              <w:rPr>
                <w:rFonts w:ascii="Calibri" w:eastAsia="標楷體" w:hAnsi="Calibri"/>
                <w:sz w:val="28"/>
                <w:szCs w:val="28"/>
              </w:rPr>
              <w:t>(m)</w:t>
            </w:r>
            <w:r>
              <w:rPr>
                <w:rFonts w:ascii="Calibri" w:eastAsia="標楷體" w:hAnsi="Calibri"/>
                <w:sz w:val="28"/>
                <w:szCs w:val="28"/>
              </w:rPr>
              <w:t>、斜樁長</w:t>
            </w:r>
            <w:r>
              <w:rPr>
                <w:rFonts w:ascii="Calibri" w:eastAsia="標楷體" w:hAnsi="Calibri"/>
                <w:sz w:val="28"/>
                <w:szCs w:val="28"/>
              </w:rPr>
              <w:t>(m)</w:t>
            </w:r>
          </w:p>
          <w:p w:rsidR="00A358C3" w:rsidRDefault="00A173B2">
            <w:pPr>
              <w:numPr>
                <w:ilvl w:val="0"/>
                <w:numId w:val="10"/>
              </w:numPr>
              <w:spacing w:line="480" w:lineRule="exact"/>
              <w:ind w:left="720"/>
              <w:rPr>
                <w:rFonts w:ascii="Calibri" w:eastAsia="標楷體" w:hAnsi="Calibri"/>
                <w:sz w:val="28"/>
                <w:szCs w:val="28"/>
              </w:rPr>
            </w:pPr>
            <w:r>
              <w:rPr>
                <w:rFonts w:ascii="Calibri" w:eastAsia="標楷體" w:hAnsi="Calibri"/>
                <w:sz w:val="28"/>
                <w:szCs w:val="28"/>
              </w:rPr>
              <w:t>其他型式基樁及尺寸</w:t>
            </w:r>
            <w:r>
              <w:rPr>
                <w:rFonts w:ascii="Calibri" w:eastAsia="標楷體" w:hAnsi="Calibri"/>
                <w:sz w:val="28"/>
                <w:szCs w:val="28"/>
              </w:rPr>
              <w:t>(m)</w:t>
            </w:r>
          </w:p>
          <w:p w:rsidR="00A358C3" w:rsidRDefault="00A173B2">
            <w:pPr>
              <w:numPr>
                <w:ilvl w:val="0"/>
                <w:numId w:val="10"/>
              </w:numPr>
              <w:spacing w:line="480" w:lineRule="exact"/>
              <w:ind w:left="720"/>
              <w:rPr>
                <w:rFonts w:ascii="Calibri" w:eastAsia="標楷體" w:hAnsi="Calibri"/>
                <w:sz w:val="28"/>
                <w:szCs w:val="28"/>
              </w:rPr>
            </w:pPr>
            <w:r>
              <w:rPr>
                <w:rFonts w:ascii="Calibri" w:eastAsia="標楷體" w:hAnsi="Calibri"/>
                <w:sz w:val="28"/>
                <w:szCs w:val="28"/>
              </w:rPr>
              <w:t>沈箱：單座沈箱長度</w:t>
            </w:r>
            <w:r>
              <w:rPr>
                <w:rFonts w:ascii="Calibri" w:eastAsia="標楷體" w:hAnsi="Calibri"/>
                <w:sz w:val="28"/>
                <w:szCs w:val="28"/>
              </w:rPr>
              <w:t>(m)</w:t>
            </w:r>
            <w:r>
              <w:rPr>
                <w:rFonts w:ascii="Calibri" w:eastAsia="標楷體" w:hAnsi="Calibri"/>
                <w:sz w:val="28"/>
                <w:szCs w:val="28"/>
              </w:rPr>
              <w:t>、直徑</w:t>
            </w:r>
            <w:r>
              <w:rPr>
                <w:rFonts w:ascii="Calibri" w:eastAsia="標楷體" w:hAnsi="Calibri"/>
                <w:sz w:val="28"/>
                <w:szCs w:val="28"/>
              </w:rPr>
              <w:t>(m)</w:t>
            </w:r>
            <w:r>
              <w:rPr>
                <w:rFonts w:ascii="Calibri" w:eastAsia="標楷體" w:hAnsi="Calibri"/>
                <w:sz w:val="28"/>
                <w:szCs w:val="28"/>
              </w:rPr>
              <w:t>、合計沈箱長度</w:t>
            </w:r>
            <w:r>
              <w:rPr>
                <w:rFonts w:ascii="Calibri" w:eastAsia="標楷體" w:hAnsi="Calibri"/>
                <w:sz w:val="28"/>
                <w:szCs w:val="28"/>
              </w:rPr>
              <w:t>(m)</w:t>
            </w:r>
          </w:p>
          <w:p w:rsidR="00A358C3" w:rsidRDefault="00A173B2">
            <w:pPr>
              <w:numPr>
                <w:ilvl w:val="0"/>
                <w:numId w:val="10"/>
              </w:numPr>
              <w:spacing w:line="480" w:lineRule="exact"/>
              <w:ind w:left="720"/>
              <w:rPr>
                <w:rFonts w:ascii="Calibri" w:eastAsia="標楷體" w:hAnsi="Calibri"/>
                <w:sz w:val="28"/>
                <w:szCs w:val="28"/>
              </w:rPr>
            </w:pPr>
            <w:r>
              <w:rPr>
                <w:rFonts w:ascii="Calibri" w:eastAsia="標楷體" w:hAnsi="Calibri"/>
                <w:sz w:val="28"/>
                <w:szCs w:val="28"/>
              </w:rPr>
              <w:t>井式基礎：單座井式基礎長度</w:t>
            </w:r>
            <w:r>
              <w:rPr>
                <w:rFonts w:ascii="Calibri" w:eastAsia="標楷體" w:hAnsi="Calibri"/>
                <w:sz w:val="28"/>
                <w:szCs w:val="28"/>
              </w:rPr>
              <w:t>(m)</w:t>
            </w:r>
            <w:r>
              <w:rPr>
                <w:rFonts w:ascii="Calibri" w:eastAsia="標楷體" w:hAnsi="Calibri"/>
                <w:sz w:val="28"/>
                <w:szCs w:val="28"/>
              </w:rPr>
              <w:t>、直徑</w:t>
            </w:r>
            <w:r>
              <w:rPr>
                <w:rFonts w:ascii="Calibri" w:eastAsia="標楷體" w:hAnsi="Calibri"/>
                <w:sz w:val="28"/>
                <w:szCs w:val="28"/>
              </w:rPr>
              <w:t>(m)</w:t>
            </w:r>
            <w:r>
              <w:rPr>
                <w:rFonts w:ascii="Calibri" w:eastAsia="標楷體" w:hAnsi="Calibri"/>
                <w:sz w:val="28"/>
                <w:szCs w:val="28"/>
              </w:rPr>
              <w:t>、合計井式基礎長度</w:t>
            </w:r>
            <w:r>
              <w:rPr>
                <w:rFonts w:ascii="Calibri" w:eastAsia="標楷體" w:hAnsi="Calibri"/>
                <w:sz w:val="28"/>
                <w:szCs w:val="28"/>
              </w:rPr>
              <w:t>(m)</w:t>
            </w:r>
          </w:p>
          <w:p w:rsidR="00A358C3" w:rsidRDefault="00A173B2">
            <w:pPr>
              <w:numPr>
                <w:ilvl w:val="0"/>
                <w:numId w:val="10"/>
              </w:numPr>
              <w:spacing w:line="480" w:lineRule="exact"/>
              <w:ind w:left="720"/>
              <w:rPr>
                <w:rFonts w:ascii="Calibri" w:eastAsia="標楷體" w:hAnsi="Calibri"/>
                <w:sz w:val="28"/>
                <w:szCs w:val="28"/>
              </w:rPr>
            </w:pPr>
            <w:r>
              <w:rPr>
                <w:rFonts w:ascii="Calibri" w:eastAsia="標楷體" w:hAnsi="Calibri"/>
                <w:sz w:val="28"/>
                <w:szCs w:val="28"/>
              </w:rPr>
              <w:t>其他型式基礎、尺寸</w:t>
            </w:r>
            <w:r>
              <w:rPr>
                <w:rFonts w:ascii="Calibri" w:eastAsia="標楷體" w:hAnsi="Calibri"/>
                <w:sz w:val="28"/>
                <w:szCs w:val="28"/>
              </w:rPr>
              <w:t>(m)</w:t>
            </w:r>
          </w:p>
          <w:p w:rsidR="00A358C3" w:rsidRDefault="00A173B2">
            <w:pPr>
              <w:numPr>
                <w:ilvl w:val="0"/>
                <w:numId w:val="7"/>
              </w:numPr>
              <w:spacing w:line="480" w:lineRule="exact"/>
              <w:ind w:left="360" w:hanging="360"/>
            </w:pPr>
            <w:r>
              <w:rPr>
                <w:rFonts w:ascii="Calibri" w:eastAsia="標楷體" w:hAnsi="Calibri"/>
                <w:b/>
                <w:sz w:val="28"/>
                <w:szCs w:val="28"/>
              </w:rPr>
              <w:t>伸縮縫</w:t>
            </w:r>
            <w:r>
              <w:rPr>
                <w:rFonts w:ascii="Calibri" w:eastAsia="標楷體" w:hAnsi="Calibri"/>
                <w:sz w:val="28"/>
                <w:szCs w:val="28"/>
              </w:rPr>
              <w:t>(</w:t>
            </w:r>
            <w:r>
              <w:rPr>
                <w:rFonts w:ascii="Calibri" w:eastAsia="標楷體" w:hAnsi="Calibri"/>
                <w:sz w:val="28"/>
                <w:szCs w:val="28"/>
              </w:rPr>
              <w:t>道</w:t>
            </w:r>
            <w:r>
              <w:rPr>
                <w:rFonts w:ascii="Calibri" w:eastAsia="標楷體" w:hAnsi="Calibri"/>
                <w:sz w:val="28"/>
                <w:szCs w:val="28"/>
              </w:rPr>
              <w:t>)</w:t>
            </w:r>
            <w:r>
              <w:rPr>
                <w:rFonts w:ascii="Calibri" w:eastAsia="標楷體" w:hAnsi="Calibri"/>
                <w:sz w:val="28"/>
                <w:szCs w:val="28"/>
              </w:rPr>
              <w:t>、伸縮量</w:t>
            </w:r>
            <w:r>
              <w:rPr>
                <w:rFonts w:ascii="Calibri" w:eastAsia="標楷體" w:hAnsi="Calibri"/>
                <w:sz w:val="28"/>
                <w:szCs w:val="28"/>
              </w:rPr>
              <w:t>(cm)</w:t>
            </w:r>
          </w:p>
          <w:p w:rsidR="00A358C3" w:rsidRDefault="00A173B2">
            <w:pPr>
              <w:numPr>
                <w:ilvl w:val="0"/>
                <w:numId w:val="7"/>
              </w:numPr>
              <w:spacing w:line="480" w:lineRule="exact"/>
              <w:ind w:left="360" w:hanging="360"/>
            </w:pPr>
            <w:r>
              <w:rPr>
                <w:rFonts w:ascii="Calibri" w:eastAsia="標楷體" w:hAnsi="Calibri"/>
                <w:b/>
                <w:sz w:val="28"/>
                <w:szCs w:val="28"/>
              </w:rPr>
              <w:t>支承：</w:t>
            </w:r>
            <w:r>
              <w:rPr>
                <w:rFonts w:ascii="Calibri" w:eastAsia="標楷體" w:hAnsi="Calibri"/>
                <w:sz w:val="28"/>
                <w:szCs w:val="28"/>
              </w:rPr>
              <w:t>種類、型式、數量</w:t>
            </w:r>
            <w:r>
              <w:rPr>
                <w:rFonts w:ascii="Calibri" w:eastAsia="標楷體" w:hAnsi="Calibri"/>
                <w:sz w:val="28"/>
                <w:szCs w:val="28"/>
              </w:rPr>
              <w:t>(</w:t>
            </w:r>
            <w:r>
              <w:rPr>
                <w:rFonts w:ascii="Calibri" w:eastAsia="標楷體" w:hAnsi="Calibri"/>
                <w:sz w:val="28"/>
                <w:szCs w:val="28"/>
              </w:rPr>
              <w:t>處</w:t>
            </w:r>
            <w:r>
              <w:rPr>
                <w:rFonts w:ascii="Calibri" w:eastAsia="標楷體" w:hAnsi="Calibri"/>
                <w:sz w:val="28"/>
                <w:szCs w:val="28"/>
              </w:rPr>
              <w:t>)</w:t>
            </w:r>
          </w:p>
          <w:p w:rsidR="00A358C3" w:rsidRDefault="00A173B2">
            <w:pPr>
              <w:numPr>
                <w:ilvl w:val="0"/>
                <w:numId w:val="7"/>
              </w:numPr>
              <w:spacing w:line="480" w:lineRule="exact"/>
              <w:ind w:left="360" w:hanging="360"/>
            </w:pPr>
            <w:r>
              <w:rPr>
                <w:rFonts w:ascii="Calibri" w:eastAsia="標楷體" w:hAnsi="Calibri"/>
                <w:b/>
                <w:sz w:val="28"/>
                <w:szCs w:val="28"/>
              </w:rPr>
              <w:t>防震設施或防落</w:t>
            </w:r>
            <w:r>
              <w:rPr>
                <w:rFonts w:ascii="Calibri" w:eastAsia="標楷體" w:hAnsi="Calibri"/>
                <w:b/>
                <w:sz w:val="28"/>
                <w:szCs w:val="28"/>
              </w:rPr>
              <w:t>裝置</w:t>
            </w:r>
            <w:r>
              <w:rPr>
                <w:rFonts w:ascii="Calibri" w:eastAsia="標楷體" w:hAnsi="Calibri"/>
                <w:sz w:val="28"/>
                <w:szCs w:val="28"/>
              </w:rPr>
              <w:t>：止震塊數量</w:t>
            </w:r>
            <w:r>
              <w:rPr>
                <w:rFonts w:ascii="Calibri" w:eastAsia="標楷體" w:hAnsi="Calibri"/>
                <w:sz w:val="28"/>
                <w:szCs w:val="28"/>
              </w:rPr>
              <w:t>(</w:t>
            </w:r>
            <w:r>
              <w:rPr>
                <w:rFonts w:ascii="Calibri" w:eastAsia="標楷體" w:hAnsi="Calibri"/>
                <w:sz w:val="28"/>
                <w:szCs w:val="28"/>
              </w:rPr>
              <w:t>處</w:t>
            </w:r>
            <w:r>
              <w:rPr>
                <w:rFonts w:ascii="Calibri" w:eastAsia="標楷體" w:hAnsi="Calibri"/>
                <w:sz w:val="28"/>
                <w:szCs w:val="28"/>
              </w:rPr>
              <w:t>)</w:t>
            </w:r>
            <w:r>
              <w:rPr>
                <w:rFonts w:ascii="Calibri" w:eastAsia="標楷體" w:hAnsi="Calibri"/>
                <w:sz w:val="28"/>
                <w:szCs w:val="28"/>
              </w:rPr>
              <w:t>、防落拉桿數量</w:t>
            </w:r>
            <w:r>
              <w:rPr>
                <w:rFonts w:ascii="Calibri" w:eastAsia="標楷體" w:hAnsi="Calibri"/>
                <w:sz w:val="28"/>
                <w:szCs w:val="28"/>
              </w:rPr>
              <w:t>(</w:t>
            </w:r>
            <w:r>
              <w:rPr>
                <w:rFonts w:ascii="Calibri" w:eastAsia="標楷體" w:hAnsi="Calibri"/>
                <w:sz w:val="28"/>
                <w:szCs w:val="28"/>
              </w:rPr>
              <w:t>處</w:t>
            </w:r>
            <w:r>
              <w:rPr>
                <w:rFonts w:ascii="Calibri" w:eastAsia="標楷體" w:hAnsi="Calibri"/>
                <w:sz w:val="28"/>
                <w:szCs w:val="28"/>
              </w:rPr>
              <w:t>)</w:t>
            </w:r>
            <w:r>
              <w:rPr>
                <w:rFonts w:ascii="Calibri" w:eastAsia="標楷體" w:hAnsi="Calibri"/>
                <w:sz w:val="28"/>
                <w:szCs w:val="28"/>
              </w:rPr>
              <w:t>。</w:t>
            </w:r>
          </w:p>
        </w:tc>
      </w:tr>
      <w:tr w:rsidR="00A358C3">
        <w:tblPrEx>
          <w:tblCellMar>
            <w:top w:w="0" w:type="dxa"/>
            <w:bottom w:w="0" w:type="dxa"/>
          </w:tblCellMar>
        </w:tblPrEx>
        <w:trPr>
          <w:trHeight w:val="1134"/>
        </w:trPr>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358C3" w:rsidRDefault="00A173B2">
            <w:pPr>
              <w:jc w:val="center"/>
              <w:rPr>
                <w:rFonts w:ascii="Calibri" w:eastAsia="標楷體" w:hAnsi="Calibri"/>
                <w:sz w:val="28"/>
                <w:szCs w:val="28"/>
              </w:rPr>
            </w:pPr>
            <w:r>
              <w:rPr>
                <w:rFonts w:ascii="Calibri" w:eastAsia="標楷體" w:hAnsi="Calibri"/>
                <w:sz w:val="28"/>
                <w:szCs w:val="28"/>
              </w:rPr>
              <w:lastRenderedPageBreak/>
              <w:t>隧道</w:t>
            </w:r>
          </w:p>
          <w:p w:rsidR="00A358C3" w:rsidRDefault="00A173B2">
            <w:pPr>
              <w:jc w:val="center"/>
            </w:pPr>
            <w:r>
              <w:rPr>
                <w:rFonts w:ascii="Calibri" w:eastAsia="標楷體" w:hAnsi="Calibri"/>
                <w:sz w:val="28"/>
                <w:szCs w:val="28"/>
              </w:rPr>
              <w:t>工程</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58C3" w:rsidRDefault="00A173B2">
            <w:pPr>
              <w:numPr>
                <w:ilvl w:val="0"/>
                <w:numId w:val="11"/>
              </w:numPr>
              <w:spacing w:line="480" w:lineRule="exact"/>
              <w:ind w:left="252" w:hanging="252"/>
              <w:rPr>
                <w:rFonts w:ascii="Calibri" w:eastAsia="標楷體" w:hAnsi="Calibri"/>
                <w:sz w:val="28"/>
                <w:szCs w:val="28"/>
              </w:rPr>
            </w:pPr>
            <w:r>
              <w:rPr>
                <w:rFonts w:ascii="Calibri" w:eastAsia="標楷體" w:hAnsi="Calibri"/>
                <w:sz w:val="28"/>
                <w:szCs w:val="28"/>
              </w:rPr>
              <w:t>隧道數量及規模</w:t>
            </w:r>
            <w:r>
              <w:rPr>
                <w:rFonts w:ascii="Calibri" w:eastAsia="標楷體" w:hAnsi="Calibri"/>
                <w:sz w:val="28"/>
                <w:szCs w:val="28"/>
              </w:rPr>
              <w:t>(</w:t>
            </w:r>
            <w:r>
              <w:rPr>
                <w:rFonts w:ascii="Calibri" w:eastAsia="標楷體" w:hAnsi="Calibri"/>
                <w:sz w:val="28"/>
                <w:szCs w:val="28"/>
              </w:rPr>
              <w:t>單孔長度、總長度、淨寬、開挖直徑、開挖高度、斷面積、</w:t>
            </w:r>
            <w:r>
              <w:rPr>
                <w:rFonts w:ascii="Calibri" w:eastAsia="標楷體" w:hAnsi="Calibri"/>
                <w:sz w:val="28"/>
                <w:szCs w:val="28"/>
              </w:rPr>
              <w:lastRenderedPageBreak/>
              <w:t>車道數</w:t>
            </w:r>
            <w:r>
              <w:rPr>
                <w:rFonts w:ascii="Calibri" w:eastAsia="標楷體" w:hAnsi="Calibri"/>
                <w:sz w:val="28"/>
                <w:szCs w:val="28"/>
              </w:rPr>
              <w:t>)</w:t>
            </w:r>
          </w:p>
          <w:p w:rsidR="00A358C3" w:rsidRDefault="00A173B2">
            <w:pPr>
              <w:numPr>
                <w:ilvl w:val="0"/>
                <w:numId w:val="11"/>
              </w:numPr>
              <w:spacing w:line="360" w:lineRule="exact"/>
              <w:ind w:left="482" w:hanging="482"/>
            </w:pPr>
            <w:r>
              <w:rPr>
                <w:rFonts w:ascii="Calibri" w:eastAsia="標楷體" w:hAnsi="Calibri"/>
                <w:sz w:val="28"/>
                <w:szCs w:val="28"/>
              </w:rPr>
              <w:t>功能類別</w:t>
            </w:r>
            <w:r>
              <w:rPr>
                <w:rFonts w:ascii="標楷體" w:eastAsia="標楷體" w:hAnsi="標楷體"/>
                <w:color w:val="FF0000"/>
              </w:rPr>
              <w:t>(</w:t>
            </w:r>
            <w:r>
              <w:rPr>
                <w:rFonts w:ascii="標楷體" w:eastAsia="標楷體" w:hAnsi="標楷體"/>
                <w:color w:val="FF0000"/>
              </w:rPr>
              <w:t>交通</w:t>
            </w:r>
            <w:r>
              <w:rPr>
                <w:rFonts w:ascii="標楷體" w:eastAsia="標楷體" w:hAnsi="標楷體"/>
                <w:color w:val="FF0000"/>
              </w:rPr>
              <w:t>(</w:t>
            </w:r>
            <w:r>
              <w:rPr>
                <w:rFonts w:ascii="標楷體" w:eastAsia="標楷體" w:hAnsi="標楷體"/>
                <w:color w:val="FF0000"/>
              </w:rPr>
              <w:t>鐵路、公路、捷運</w:t>
            </w:r>
            <w:r>
              <w:rPr>
                <w:rFonts w:ascii="標楷體" w:eastAsia="標楷體" w:hAnsi="標楷體"/>
                <w:color w:val="FF0000"/>
              </w:rPr>
              <w:t>)</w:t>
            </w:r>
            <w:r>
              <w:rPr>
                <w:rFonts w:ascii="標楷體" w:eastAsia="標楷體" w:hAnsi="標楷體"/>
                <w:color w:val="FF0000"/>
              </w:rPr>
              <w:t>、輸氣、輸水、輸油隧道</w:t>
            </w:r>
            <w:r>
              <w:rPr>
                <w:rFonts w:ascii="標楷體" w:eastAsia="標楷體" w:hAnsi="標楷體"/>
                <w:color w:val="FF0000"/>
              </w:rPr>
              <w:t>)</w:t>
            </w:r>
          </w:p>
          <w:p w:rsidR="00A358C3" w:rsidRDefault="00A173B2">
            <w:pPr>
              <w:numPr>
                <w:ilvl w:val="0"/>
                <w:numId w:val="11"/>
              </w:numPr>
              <w:spacing w:line="480" w:lineRule="exact"/>
              <w:ind w:left="252" w:hanging="252"/>
            </w:pPr>
            <w:r>
              <w:rPr>
                <w:rFonts w:ascii="Calibri" w:eastAsia="標楷體" w:hAnsi="Calibri"/>
                <w:sz w:val="28"/>
                <w:szCs w:val="28"/>
              </w:rPr>
              <w:t>隧道類別</w:t>
            </w:r>
            <w:r>
              <w:rPr>
                <w:rFonts w:ascii="Calibri" w:eastAsia="標楷體" w:hAnsi="Calibri"/>
                <w:color w:val="FF0000"/>
              </w:rPr>
              <w:t>(</w:t>
            </w:r>
            <w:r>
              <w:rPr>
                <w:rFonts w:ascii="Calibri" w:eastAsia="標楷體" w:hAnsi="Calibri"/>
                <w:color w:val="FF0000"/>
              </w:rPr>
              <w:t>軟土隧道、山岳隧道（或岩石隧道）、明挖覆蓋隧道（或明隧道）</w:t>
            </w:r>
            <w:r>
              <w:rPr>
                <w:rFonts w:ascii="Calibri" w:eastAsia="標楷體" w:hAnsi="Calibri"/>
                <w:color w:val="FF0000"/>
              </w:rPr>
              <w:t>)</w:t>
            </w:r>
          </w:p>
          <w:p w:rsidR="00A358C3" w:rsidRDefault="00A173B2">
            <w:pPr>
              <w:numPr>
                <w:ilvl w:val="0"/>
                <w:numId w:val="11"/>
              </w:numPr>
              <w:spacing w:line="480" w:lineRule="exact"/>
              <w:ind w:left="252" w:hanging="252"/>
            </w:pPr>
            <w:r>
              <w:rPr>
                <w:rFonts w:ascii="Calibri" w:eastAsia="標楷體" w:hAnsi="Calibri"/>
                <w:sz w:val="28"/>
                <w:szCs w:val="28"/>
              </w:rPr>
              <w:t>結構型式</w:t>
            </w:r>
            <w:r>
              <w:rPr>
                <w:rFonts w:ascii="Calibri" w:eastAsia="標楷體" w:hAnsi="Calibri"/>
                <w:color w:val="FF0000"/>
                <w:sz w:val="28"/>
                <w:szCs w:val="28"/>
              </w:rPr>
              <w:t>(</w:t>
            </w:r>
            <w:r>
              <w:rPr>
                <w:rFonts w:ascii="標楷體" w:eastAsia="標楷體" w:hAnsi="標楷體"/>
                <w:color w:val="FF0000"/>
              </w:rPr>
              <w:t>預鑄（混凝土、鋼製品）環片結構、場鑄混凝土結構</w:t>
            </w:r>
            <w:r>
              <w:rPr>
                <w:rFonts w:ascii="標楷體" w:eastAsia="標楷體" w:hAnsi="標楷體"/>
                <w:color w:val="FF0000"/>
              </w:rPr>
              <w:t>)</w:t>
            </w:r>
          </w:p>
          <w:p w:rsidR="00A358C3" w:rsidRDefault="00A173B2">
            <w:pPr>
              <w:numPr>
                <w:ilvl w:val="0"/>
                <w:numId w:val="11"/>
              </w:numPr>
              <w:spacing w:line="480" w:lineRule="exact"/>
              <w:ind w:left="252" w:hanging="252"/>
            </w:pPr>
            <w:r>
              <w:rPr>
                <w:rFonts w:ascii="Calibri" w:eastAsia="標楷體" w:hAnsi="Calibri"/>
                <w:sz w:val="28"/>
                <w:szCs w:val="28"/>
              </w:rPr>
              <w:t>開挖工法</w:t>
            </w:r>
            <w:r>
              <w:rPr>
                <w:rFonts w:ascii="Calibri" w:eastAsia="標楷體" w:hAnsi="Calibri"/>
                <w:color w:val="FF0000"/>
              </w:rPr>
              <w:t>(NATM</w:t>
            </w:r>
            <w:r>
              <w:rPr>
                <w:rFonts w:ascii="Calibri" w:eastAsia="標楷體" w:hAnsi="Calibri"/>
                <w:color w:val="FF0000"/>
              </w:rPr>
              <w:t>、鑽炸工法、潛盾鑽掘、明挖覆蓋</w:t>
            </w:r>
            <w:r>
              <w:rPr>
                <w:rFonts w:ascii="Calibri" w:eastAsia="標楷體" w:hAnsi="Calibri"/>
                <w:color w:val="FF0000"/>
              </w:rPr>
              <w:t>)</w:t>
            </w:r>
          </w:p>
        </w:tc>
        <w:tc>
          <w:tcPr>
            <w:tcW w:w="6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58C3" w:rsidRDefault="00A173B2">
            <w:pPr>
              <w:numPr>
                <w:ilvl w:val="0"/>
                <w:numId w:val="12"/>
              </w:numPr>
              <w:spacing w:line="480" w:lineRule="exact"/>
              <w:ind w:left="360" w:hanging="360"/>
            </w:pPr>
            <w:r>
              <w:rPr>
                <w:rFonts w:ascii="Calibri" w:eastAsia="標楷體" w:hAnsi="Calibri"/>
                <w:b/>
                <w:sz w:val="28"/>
                <w:szCs w:val="28"/>
              </w:rPr>
              <w:lastRenderedPageBreak/>
              <w:t>隧道開挖總量</w:t>
            </w:r>
            <w:r>
              <w:rPr>
                <w:rFonts w:ascii="Calibri" w:eastAsia="標楷體" w:hAnsi="Calibri"/>
                <w:sz w:val="28"/>
                <w:szCs w:val="28"/>
              </w:rPr>
              <w:t>(m3)</w:t>
            </w:r>
          </w:p>
          <w:p w:rsidR="00A358C3" w:rsidRDefault="00A173B2">
            <w:pPr>
              <w:numPr>
                <w:ilvl w:val="0"/>
                <w:numId w:val="12"/>
              </w:numPr>
              <w:spacing w:line="480" w:lineRule="exact"/>
              <w:ind w:left="360" w:hanging="360"/>
              <w:rPr>
                <w:rFonts w:ascii="Calibri" w:eastAsia="標楷體" w:hAnsi="Calibri"/>
                <w:b/>
                <w:sz w:val="28"/>
                <w:szCs w:val="28"/>
              </w:rPr>
            </w:pPr>
            <w:r>
              <w:rPr>
                <w:rFonts w:ascii="Calibri" w:eastAsia="標楷體" w:hAnsi="Calibri"/>
                <w:b/>
                <w:sz w:val="28"/>
                <w:szCs w:val="28"/>
              </w:rPr>
              <w:t>隧道支撐：</w:t>
            </w:r>
          </w:p>
          <w:p w:rsidR="00A358C3" w:rsidRDefault="00A173B2">
            <w:pPr>
              <w:numPr>
                <w:ilvl w:val="0"/>
                <w:numId w:val="13"/>
              </w:numPr>
              <w:spacing w:line="480" w:lineRule="exact"/>
              <w:ind w:left="720"/>
              <w:rPr>
                <w:rFonts w:ascii="Calibri" w:eastAsia="標楷體" w:hAnsi="Calibri"/>
                <w:sz w:val="28"/>
                <w:szCs w:val="28"/>
              </w:rPr>
            </w:pPr>
            <w:r>
              <w:rPr>
                <w:rFonts w:ascii="Calibri" w:eastAsia="標楷體" w:hAnsi="Calibri"/>
                <w:sz w:val="28"/>
                <w:szCs w:val="28"/>
              </w:rPr>
              <w:t>噴凝土</w:t>
            </w:r>
            <w:r>
              <w:rPr>
                <w:rFonts w:ascii="Calibri" w:eastAsia="標楷體" w:hAnsi="Calibri"/>
                <w:sz w:val="28"/>
                <w:szCs w:val="28"/>
              </w:rPr>
              <w:t>/</w:t>
            </w:r>
            <w:r>
              <w:rPr>
                <w:rFonts w:ascii="Calibri" w:eastAsia="標楷體" w:hAnsi="Calibri"/>
                <w:sz w:val="28"/>
                <w:szCs w:val="28"/>
              </w:rPr>
              <w:t>鋼纖噴凝土總量</w:t>
            </w:r>
            <w:r>
              <w:rPr>
                <w:rFonts w:ascii="Calibri" w:eastAsia="標楷體" w:hAnsi="Calibri"/>
                <w:sz w:val="28"/>
                <w:szCs w:val="28"/>
              </w:rPr>
              <w:t>(m3)</w:t>
            </w:r>
          </w:p>
          <w:p w:rsidR="00A358C3" w:rsidRDefault="00A173B2">
            <w:pPr>
              <w:numPr>
                <w:ilvl w:val="0"/>
                <w:numId w:val="13"/>
              </w:numPr>
              <w:spacing w:line="480" w:lineRule="exact"/>
              <w:ind w:left="720"/>
              <w:rPr>
                <w:rFonts w:ascii="Calibri" w:eastAsia="標楷體" w:hAnsi="Calibri"/>
                <w:sz w:val="28"/>
                <w:szCs w:val="28"/>
              </w:rPr>
            </w:pPr>
            <w:r>
              <w:rPr>
                <w:rFonts w:ascii="Calibri" w:eastAsia="標楷體" w:hAnsi="Calibri"/>
                <w:sz w:val="28"/>
                <w:szCs w:val="28"/>
              </w:rPr>
              <w:t>岩栓總量</w:t>
            </w:r>
            <w:r>
              <w:rPr>
                <w:rFonts w:ascii="Calibri" w:eastAsia="標楷體" w:hAnsi="Calibri"/>
                <w:sz w:val="28"/>
                <w:szCs w:val="28"/>
              </w:rPr>
              <w:t>(m)</w:t>
            </w:r>
          </w:p>
          <w:p w:rsidR="00A358C3" w:rsidRDefault="00A173B2">
            <w:pPr>
              <w:numPr>
                <w:ilvl w:val="0"/>
                <w:numId w:val="13"/>
              </w:numPr>
              <w:spacing w:line="480" w:lineRule="exact"/>
              <w:ind w:left="720"/>
              <w:rPr>
                <w:rFonts w:ascii="Calibri" w:eastAsia="標楷體" w:hAnsi="Calibri"/>
                <w:sz w:val="28"/>
                <w:szCs w:val="28"/>
              </w:rPr>
            </w:pPr>
            <w:r>
              <w:rPr>
                <w:rFonts w:ascii="Calibri" w:eastAsia="標楷體" w:hAnsi="Calibri"/>
                <w:sz w:val="28"/>
                <w:szCs w:val="28"/>
              </w:rPr>
              <w:t>鋼支保總量</w:t>
            </w:r>
            <w:r>
              <w:rPr>
                <w:rFonts w:ascii="Calibri" w:eastAsia="標楷體" w:hAnsi="Calibri"/>
                <w:sz w:val="28"/>
                <w:szCs w:val="28"/>
              </w:rPr>
              <w:t>(m)</w:t>
            </w:r>
          </w:p>
          <w:p w:rsidR="00A358C3" w:rsidRDefault="00A173B2">
            <w:pPr>
              <w:numPr>
                <w:ilvl w:val="0"/>
                <w:numId w:val="12"/>
              </w:numPr>
              <w:spacing w:line="480" w:lineRule="exact"/>
              <w:ind w:left="360" w:hanging="360"/>
              <w:rPr>
                <w:rFonts w:ascii="Calibri" w:eastAsia="標楷體" w:hAnsi="Calibri"/>
                <w:b/>
                <w:sz w:val="28"/>
                <w:szCs w:val="28"/>
              </w:rPr>
            </w:pPr>
            <w:r>
              <w:rPr>
                <w:rFonts w:ascii="Calibri" w:eastAsia="標楷體" w:hAnsi="Calibri"/>
                <w:b/>
                <w:sz w:val="28"/>
                <w:szCs w:val="28"/>
              </w:rPr>
              <w:t>隧道襯砌：</w:t>
            </w:r>
          </w:p>
          <w:p w:rsidR="00A358C3" w:rsidRDefault="00A173B2">
            <w:pPr>
              <w:numPr>
                <w:ilvl w:val="0"/>
                <w:numId w:val="14"/>
              </w:numPr>
              <w:spacing w:line="480" w:lineRule="exact"/>
              <w:ind w:left="720"/>
              <w:rPr>
                <w:rFonts w:ascii="Calibri" w:eastAsia="標楷體" w:hAnsi="Calibri"/>
                <w:sz w:val="28"/>
                <w:szCs w:val="28"/>
              </w:rPr>
            </w:pPr>
            <w:r>
              <w:rPr>
                <w:rFonts w:ascii="Calibri" w:eastAsia="標楷體" w:hAnsi="Calibri"/>
                <w:sz w:val="28"/>
                <w:szCs w:val="28"/>
              </w:rPr>
              <w:lastRenderedPageBreak/>
              <w:t>混凝土總量</w:t>
            </w:r>
            <w:r>
              <w:rPr>
                <w:rFonts w:ascii="Calibri" w:eastAsia="標楷體" w:hAnsi="Calibri"/>
                <w:sz w:val="28"/>
                <w:szCs w:val="28"/>
              </w:rPr>
              <w:t>(T)</w:t>
            </w:r>
          </w:p>
          <w:p w:rsidR="00A358C3" w:rsidRDefault="00A173B2">
            <w:pPr>
              <w:numPr>
                <w:ilvl w:val="0"/>
                <w:numId w:val="14"/>
              </w:numPr>
              <w:spacing w:line="480" w:lineRule="exact"/>
              <w:ind w:left="720"/>
              <w:rPr>
                <w:rFonts w:ascii="Calibri" w:eastAsia="標楷體" w:hAnsi="Calibri"/>
                <w:sz w:val="28"/>
                <w:szCs w:val="28"/>
              </w:rPr>
            </w:pPr>
            <w:r>
              <w:rPr>
                <w:rFonts w:ascii="Calibri" w:eastAsia="標楷體" w:hAnsi="Calibri"/>
                <w:sz w:val="28"/>
                <w:szCs w:val="28"/>
              </w:rPr>
              <w:t>鋼筋總量</w:t>
            </w:r>
            <w:r>
              <w:rPr>
                <w:rFonts w:ascii="Calibri" w:eastAsia="標楷體" w:hAnsi="Calibri"/>
                <w:sz w:val="28"/>
                <w:szCs w:val="28"/>
              </w:rPr>
              <w:t>(T)</w:t>
            </w:r>
          </w:p>
          <w:p w:rsidR="00A358C3" w:rsidRDefault="00A173B2">
            <w:pPr>
              <w:numPr>
                <w:ilvl w:val="0"/>
                <w:numId w:val="12"/>
              </w:numPr>
              <w:spacing w:line="480" w:lineRule="exact"/>
              <w:ind w:left="360" w:hanging="360"/>
            </w:pPr>
            <w:r>
              <w:rPr>
                <w:rFonts w:ascii="Calibri" w:eastAsia="標楷體" w:hAnsi="Calibri"/>
                <w:b/>
                <w:sz w:val="28"/>
                <w:szCs w:val="28"/>
              </w:rPr>
              <w:t>隧道探查鑽探總量</w:t>
            </w:r>
            <w:r>
              <w:rPr>
                <w:rFonts w:ascii="Calibri" w:eastAsia="標楷體" w:hAnsi="Calibri"/>
                <w:sz w:val="28"/>
                <w:szCs w:val="28"/>
              </w:rPr>
              <w:t>(m)</w:t>
            </w:r>
          </w:p>
          <w:p w:rsidR="00A358C3" w:rsidRDefault="00A173B2">
            <w:pPr>
              <w:numPr>
                <w:ilvl w:val="0"/>
                <w:numId w:val="12"/>
              </w:numPr>
              <w:spacing w:line="480" w:lineRule="exact"/>
              <w:ind w:left="360" w:hanging="360"/>
            </w:pPr>
            <w:r>
              <w:rPr>
                <w:rFonts w:ascii="Calibri" w:eastAsia="標楷體" w:hAnsi="Calibri"/>
                <w:b/>
                <w:sz w:val="28"/>
                <w:szCs w:val="28"/>
              </w:rPr>
              <w:t>水泥灌漿總量</w:t>
            </w:r>
            <w:r>
              <w:rPr>
                <w:rFonts w:ascii="Calibri" w:eastAsia="標楷體" w:hAnsi="Calibri"/>
                <w:sz w:val="28"/>
                <w:szCs w:val="28"/>
              </w:rPr>
              <w:t>(</w:t>
            </w:r>
            <w:r>
              <w:rPr>
                <w:rFonts w:ascii="Calibri" w:eastAsia="標楷體" w:hAnsi="Calibri"/>
                <w:sz w:val="28"/>
                <w:szCs w:val="28"/>
              </w:rPr>
              <w:t>包</w:t>
            </w:r>
            <w:r>
              <w:rPr>
                <w:rFonts w:ascii="Calibri" w:eastAsia="標楷體" w:hAnsi="Calibri"/>
                <w:sz w:val="28"/>
                <w:szCs w:val="28"/>
              </w:rPr>
              <w:t xml:space="preserve">) </w:t>
            </w:r>
          </w:p>
          <w:p w:rsidR="00A358C3" w:rsidRDefault="00A173B2">
            <w:pPr>
              <w:numPr>
                <w:ilvl w:val="0"/>
                <w:numId w:val="12"/>
              </w:numPr>
              <w:spacing w:line="480" w:lineRule="exact"/>
              <w:ind w:left="360" w:hanging="360"/>
            </w:pPr>
            <w:r>
              <w:rPr>
                <w:rFonts w:ascii="Calibri" w:eastAsia="標楷體" w:hAnsi="Calibri"/>
                <w:b/>
                <w:sz w:val="28"/>
                <w:szCs w:val="28"/>
              </w:rPr>
              <w:t>化學灌漿</w:t>
            </w:r>
            <w:r>
              <w:rPr>
                <w:rFonts w:ascii="Calibri" w:eastAsia="標楷體" w:hAnsi="Calibri"/>
                <w:sz w:val="28"/>
                <w:szCs w:val="28"/>
              </w:rPr>
              <w:t>(</w:t>
            </w:r>
            <w:r>
              <w:rPr>
                <w:rFonts w:ascii="Calibri" w:eastAsia="標楷體" w:hAnsi="Calibri"/>
                <w:sz w:val="28"/>
                <w:szCs w:val="28"/>
              </w:rPr>
              <w:t>註明類別、</w:t>
            </w:r>
            <w:r>
              <w:rPr>
                <w:rFonts w:ascii="Calibri" w:eastAsia="標楷體" w:hAnsi="Calibri"/>
                <w:sz w:val="28"/>
                <w:szCs w:val="28"/>
              </w:rPr>
              <w:t>kg)</w:t>
            </w:r>
          </w:p>
          <w:p w:rsidR="00A358C3" w:rsidRDefault="00A173B2">
            <w:pPr>
              <w:numPr>
                <w:ilvl w:val="0"/>
                <w:numId w:val="12"/>
              </w:numPr>
              <w:spacing w:line="480" w:lineRule="exact"/>
              <w:ind w:left="360" w:hanging="360"/>
            </w:pPr>
            <w:r>
              <w:rPr>
                <w:rFonts w:ascii="Calibri" w:eastAsia="標楷體" w:hAnsi="Calibri"/>
                <w:b/>
                <w:sz w:val="28"/>
                <w:szCs w:val="28"/>
              </w:rPr>
              <w:t>零星工程及其他</w:t>
            </w:r>
            <w:r>
              <w:rPr>
                <w:rFonts w:ascii="Calibri" w:eastAsia="標楷體" w:hAnsi="Calibri"/>
                <w:sz w:val="28"/>
                <w:szCs w:val="28"/>
              </w:rPr>
              <w:t>。</w:t>
            </w:r>
          </w:p>
        </w:tc>
      </w:tr>
      <w:tr w:rsidR="00A358C3">
        <w:tblPrEx>
          <w:tblCellMar>
            <w:top w:w="0" w:type="dxa"/>
            <w:bottom w:w="0" w:type="dxa"/>
          </w:tblCellMar>
        </w:tblPrEx>
        <w:trPr>
          <w:trHeight w:val="1134"/>
        </w:trPr>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358C3" w:rsidRDefault="00A173B2">
            <w:pPr>
              <w:jc w:val="center"/>
              <w:rPr>
                <w:rFonts w:ascii="Calibri" w:eastAsia="標楷體" w:hAnsi="Calibri"/>
                <w:sz w:val="28"/>
                <w:szCs w:val="28"/>
              </w:rPr>
            </w:pPr>
            <w:r>
              <w:rPr>
                <w:rFonts w:ascii="Calibri" w:eastAsia="標楷體" w:hAnsi="Calibri"/>
                <w:sz w:val="28"/>
                <w:szCs w:val="28"/>
              </w:rPr>
              <w:lastRenderedPageBreak/>
              <w:t>水利</w:t>
            </w:r>
          </w:p>
          <w:p w:rsidR="00A358C3" w:rsidRDefault="00A173B2">
            <w:pPr>
              <w:jc w:val="center"/>
            </w:pPr>
            <w:r>
              <w:rPr>
                <w:rFonts w:ascii="Calibri" w:eastAsia="標楷體" w:hAnsi="Calibri"/>
                <w:sz w:val="28"/>
                <w:szCs w:val="28"/>
              </w:rPr>
              <w:t>工程</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58C3" w:rsidRDefault="00A173B2">
            <w:pPr>
              <w:numPr>
                <w:ilvl w:val="0"/>
                <w:numId w:val="15"/>
              </w:numPr>
              <w:spacing w:line="480" w:lineRule="exact"/>
              <w:ind w:left="252" w:hanging="252"/>
              <w:rPr>
                <w:rFonts w:ascii="Calibri" w:eastAsia="標楷體" w:hAnsi="Calibri"/>
                <w:sz w:val="28"/>
                <w:szCs w:val="28"/>
              </w:rPr>
            </w:pPr>
            <w:r>
              <w:rPr>
                <w:rFonts w:ascii="Calibri" w:eastAsia="標楷體" w:hAnsi="Calibri"/>
                <w:sz w:val="28"/>
                <w:szCs w:val="28"/>
              </w:rPr>
              <w:t>水壩數量</w:t>
            </w:r>
            <w:r>
              <w:rPr>
                <w:rFonts w:ascii="Calibri" w:eastAsia="標楷體" w:hAnsi="Calibri"/>
                <w:sz w:val="28"/>
                <w:szCs w:val="28"/>
              </w:rPr>
              <w:t>(</w:t>
            </w:r>
            <w:r>
              <w:rPr>
                <w:rFonts w:ascii="Calibri" w:eastAsia="標楷體" w:hAnsi="Calibri"/>
                <w:sz w:val="28"/>
                <w:szCs w:val="28"/>
              </w:rPr>
              <w:t>座</w:t>
            </w:r>
            <w:r>
              <w:rPr>
                <w:rFonts w:ascii="Calibri" w:eastAsia="標楷體" w:hAnsi="Calibri"/>
                <w:sz w:val="28"/>
                <w:szCs w:val="28"/>
              </w:rPr>
              <w:t>)</w:t>
            </w:r>
          </w:p>
          <w:p w:rsidR="00A358C3" w:rsidRDefault="00A173B2">
            <w:pPr>
              <w:numPr>
                <w:ilvl w:val="0"/>
                <w:numId w:val="15"/>
              </w:numPr>
              <w:spacing w:line="480" w:lineRule="exact"/>
              <w:ind w:left="252" w:hanging="252"/>
              <w:rPr>
                <w:rFonts w:ascii="Calibri" w:eastAsia="標楷體" w:hAnsi="Calibri"/>
                <w:sz w:val="28"/>
                <w:szCs w:val="28"/>
              </w:rPr>
            </w:pPr>
            <w:r>
              <w:rPr>
                <w:rFonts w:ascii="Calibri" w:eastAsia="標楷體" w:hAnsi="Calibri"/>
                <w:sz w:val="28"/>
                <w:szCs w:val="28"/>
              </w:rPr>
              <w:t>海底取排水管工程</w:t>
            </w:r>
          </w:p>
          <w:p w:rsidR="00A358C3" w:rsidRDefault="00A173B2">
            <w:pPr>
              <w:numPr>
                <w:ilvl w:val="0"/>
                <w:numId w:val="15"/>
              </w:numPr>
              <w:spacing w:line="480" w:lineRule="exact"/>
              <w:ind w:left="252" w:hanging="252"/>
            </w:pPr>
            <w:r>
              <w:rPr>
                <w:rFonts w:ascii="Calibri" w:eastAsia="標楷體" w:hAnsi="Calibri"/>
                <w:sz w:val="28"/>
                <w:szCs w:val="28"/>
              </w:rPr>
              <w:t>污水、自來水、電信管線之位置、數量及工法</w:t>
            </w:r>
            <w:r>
              <w:rPr>
                <w:rFonts w:ascii="Calibri" w:eastAsia="標楷體" w:hAnsi="Calibri"/>
                <w:color w:val="FF0000"/>
              </w:rPr>
              <w:t>(</w:t>
            </w:r>
            <w:r>
              <w:rPr>
                <w:rFonts w:ascii="Calibri" w:eastAsia="標楷體" w:hAnsi="Calibri"/>
                <w:color w:val="FF0000"/>
              </w:rPr>
              <w:t>推進、潛盾</w:t>
            </w:r>
            <w:r>
              <w:rPr>
                <w:rFonts w:ascii="Calibri" w:eastAsia="標楷體" w:hAnsi="Calibri"/>
                <w:color w:val="FF0000"/>
              </w:rPr>
              <w:t>)</w:t>
            </w:r>
          </w:p>
          <w:p w:rsidR="00A358C3" w:rsidRDefault="00A173B2">
            <w:pPr>
              <w:numPr>
                <w:ilvl w:val="0"/>
                <w:numId w:val="15"/>
              </w:numPr>
              <w:spacing w:line="480" w:lineRule="exact"/>
              <w:ind w:left="252" w:hanging="252"/>
              <w:rPr>
                <w:rFonts w:ascii="Calibri" w:eastAsia="標楷體" w:hAnsi="Calibri"/>
                <w:sz w:val="28"/>
                <w:szCs w:val="28"/>
              </w:rPr>
            </w:pPr>
            <w:r>
              <w:rPr>
                <w:rFonts w:ascii="Calibri" w:eastAsia="標楷體" w:hAnsi="Calibri"/>
                <w:sz w:val="28"/>
                <w:szCs w:val="28"/>
              </w:rPr>
              <w:t>抽水機台數</w:t>
            </w:r>
          </w:p>
          <w:p w:rsidR="00A358C3" w:rsidRDefault="00A173B2">
            <w:pPr>
              <w:numPr>
                <w:ilvl w:val="0"/>
                <w:numId w:val="15"/>
              </w:numPr>
              <w:spacing w:line="480" w:lineRule="exact"/>
              <w:ind w:left="252" w:hanging="252"/>
            </w:pPr>
            <w:r>
              <w:rPr>
                <w:rFonts w:ascii="Calibri" w:eastAsia="標楷體" w:hAnsi="Calibri"/>
                <w:sz w:val="28"/>
                <w:szCs w:val="28"/>
              </w:rPr>
              <w:t>堤防工程</w:t>
            </w:r>
          </w:p>
        </w:tc>
        <w:tc>
          <w:tcPr>
            <w:tcW w:w="6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58C3" w:rsidRDefault="00A173B2">
            <w:pPr>
              <w:numPr>
                <w:ilvl w:val="0"/>
                <w:numId w:val="16"/>
              </w:numPr>
              <w:spacing w:line="480" w:lineRule="exact"/>
              <w:ind w:left="360" w:hanging="360"/>
            </w:pPr>
            <w:r>
              <w:rPr>
                <w:rFonts w:ascii="Calibri" w:eastAsia="標楷體" w:hAnsi="Calibri"/>
                <w:b/>
                <w:sz w:val="28"/>
                <w:szCs w:val="28"/>
              </w:rPr>
              <w:t>水壩：</w:t>
            </w:r>
            <w:r>
              <w:rPr>
                <w:rFonts w:ascii="Calibri" w:eastAsia="標楷體" w:hAnsi="Calibri"/>
                <w:sz w:val="28"/>
                <w:szCs w:val="28"/>
              </w:rPr>
              <w:t>結構型式、使用材料、高度</w:t>
            </w:r>
            <w:r>
              <w:rPr>
                <w:rFonts w:ascii="Calibri" w:eastAsia="標楷體" w:hAnsi="Calibri"/>
                <w:sz w:val="28"/>
                <w:szCs w:val="28"/>
              </w:rPr>
              <w:t>(m)</w:t>
            </w:r>
            <w:r>
              <w:rPr>
                <w:rFonts w:ascii="Calibri" w:eastAsia="標楷體" w:hAnsi="Calibri"/>
                <w:sz w:val="28"/>
                <w:szCs w:val="28"/>
              </w:rPr>
              <w:t>、頂部寬度</w:t>
            </w:r>
            <w:r>
              <w:rPr>
                <w:rFonts w:ascii="Calibri" w:eastAsia="標楷體" w:hAnsi="Calibri"/>
                <w:sz w:val="28"/>
                <w:szCs w:val="28"/>
              </w:rPr>
              <w:t>(m)</w:t>
            </w:r>
            <w:r>
              <w:rPr>
                <w:rFonts w:ascii="Calibri" w:eastAsia="標楷體" w:hAnsi="Calibri"/>
                <w:sz w:val="28"/>
                <w:szCs w:val="28"/>
              </w:rPr>
              <w:t>、底部寬度</w:t>
            </w:r>
            <w:r>
              <w:rPr>
                <w:rFonts w:ascii="Calibri" w:eastAsia="標楷體" w:hAnsi="Calibri"/>
                <w:sz w:val="28"/>
                <w:szCs w:val="28"/>
              </w:rPr>
              <w:t>(m)</w:t>
            </w:r>
          </w:p>
          <w:p w:rsidR="00A358C3" w:rsidRDefault="00A173B2">
            <w:pPr>
              <w:numPr>
                <w:ilvl w:val="0"/>
                <w:numId w:val="16"/>
              </w:numPr>
              <w:spacing w:line="480" w:lineRule="exact"/>
              <w:ind w:left="360" w:hanging="360"/>
            </w:pPr>
            <w:r>
              <w:rPr>
                <w:rFonts w:ascii="Calibri" w:eastAsia="標楷體" w:hAnsi="Calibri"/>
                <w:b/>
                <w:sz w:val="28"/>
                <w:szCs w:val="28"/>
              </w:rPr>
              <w:t>海底取排水管：</w:t>
            </w:r>
            <w:r>
              <w:rPr>
                <w:rFonts w:ascii="Calibri" w:eastAsia="標楷體" w:hAnsi="Calibri"/>
                <w:sz w:val="28"/>
                <w:szCs w:val="28"/>
              </w:rPr>
              <w:t>口徑尺寸</w:t>
            </w:r>
            <w:r>
              <w:rPr>
                <w:rFonts w:ascii="Calibri" w:eastAsia="標楷體" w:hAnsi="Calibri"/>
                <w:sz w:val="28"/>
                <w:szCs w:val="28"/>
              </w:rPr>
              <w:t>(m)</w:t>
            </w:r>
            <w:r>
              <w:rPr>
                <w:rFonts w:ascii="Calibri" w:eastAsia="標楷體" w:hAnsi="Calibri"/>
                <w:sz w:val="28"/>
                <w:szCs w:val="28"/>
              </w:rPr>
              <w:t>、長度</w:t>
            </w:r>
            <w:r>
              <w:rPr>
                <w:rFonts w:ascii="Calibri" w:eastAsia="標楷體" w:hAnsi="Calibri"/>
                <w:sz w:val="28"/>
                <w:szCs w:val="28"/>
              </w:rPr>
              <w:t>(m)</w:t>
            </w:r>
            <w:r>
              <w:rPr>
                <w:rFonts w:ascii="Calibri" w:eastAsia="標楷體" w:hAnsi="Calibri"/>
                <w:sz w:val="28"/>
                <w:szCs w:val="28"/>
              </w:rPr>
              <w:t>、深度</w:t>
            </w:r>
            <w:r>
              <w:rPr>
                <w:rFonts w:ascii="Calibri" w:eastAsia="標楷體" w:hAnsi="Calibri"/>
                <w:sz w:val="28"/>
                <w:szCs w:val="28"/>
              </w:rPr>
              <w:t>(m)</w:t>
            </w:r>
          </w:p>
          <w:p w:rsidR="00A358C3" w:rsidRDefault="00A173B2">
            <w:pPr>
              <w:numPr>
                <w:ilvl w:val="0"/>
                <w:numId w:val="16"/>
              </w:numPr>
              <w:spacing w:line="480" w:lineRule="exact"/>
              <w:ind w:left="360" w:hanging="360"/>
            </w:pPr>
            <w:r>
              <w:rPr>
                <w:rFonts w:ascii="Calibri" w:eastAsia="標楷體" w:hAnsi="Calibri"/>
                <w:b/>
                <w:sz w:val="28"/>
                <w:szCs w:val="28"/>
              </w:rPr>
              <w:t>污水、自來水、電信管線：</w:t>
            </w:r>
            <w:r>
              <w:rPr>
                <w:rFonts w:ascii="Calibri" w:eastAsia="標楷體" w:hAnsi="Calibri"/>
                <w:sz w:val="28"/>
                <w:szCs w:val="28"/>
              </w:rPr>
              <w:t>口徑尺寸</w:t>
            </w:r>
            <w:r>
              <w:rPr>
                <w:rFonts w:ascii="Calibri" w:eastAsia="標楷體" w:hAnsi="Calibri"/>
                <w:sz w:val="28"/>
                <w:szCs w:val="28"/>
              </w:rPr>
              <w:t>(cm)</w:t>
            </w:r>
            <w:r>
              <w:rPr>
                <w:rFonts w:ascii="Calibri" w:eastAsia="標楷體" w:hAnsi="Calibri"/>
                <w:sz w:val="28"/>
                <w:szCs w:val="28"/>
              </w:rPr>
              <w:t>、長度</w:t>
            </w:r>
            <w:r>
              <w:rPr>
                <w:rFonts w:ascii="Calibri" w:eastAsia="標楷體" w:hAnsi="Calibri"/>
                <w:sz w:val="28"/>
                <w:szCs w:val="28"/>
              </w:rPr>
              <w:t>(m)</w:t>
            </w:r>
          </w:p>
          <w:p w:rsidR="00A358C3" w:rsidRDefault="00A173B2">
            <w:pPr>
              <w:numPr>
                <w:ilvl w:val="0"/>
                <w:numId w:val="16"/>
              </w:numPr>
              <w:spacing w:line="480" w:lineRule="exact"/>
              <w:ind w:left="360" w:hanging="360"/>
            </w:pPr>
            <w:r>
              <w:rPr>
                <w:rFonts w:ascii="Calibri" w:eastAsia="標楷體" w:hAnsi="Calibri"/>
                <w:b/>
                <w:sz w:val="28"/>
                <w:szCs w:val="28"/>
              </w:rPr>
              <w:t>抽水機</w:t>
            </w:r>
            <w:r>
              <w:rPr>
                <w:rFonts w:ascii="Calibri" w:eastAsia="標楷體" w:hAnsi="Calibri"/>
                <w:sz w:val="28"/>
                <w:szCs w:val="28"/>
              </w:rPr>
              <w:t>：馬力</w:t>
            </w:r>
            <w:r>
              <w:rPr>
                <w:rFonts w:ascii="Calibri" w:eastAsia="標楷體" w:hAnsi="Calibri"/>
                <w:sz w:val="28"/>
                <w:szCs w:val="28"/>
              </w:rPr>
              <w:t>(HP)</w:t>
            </w:r>
          </w:p>
          <w:p w:rsidR="00A358C3" w:rsidRDefault="00A173B2">
            <w:pPr>
              <w:numPr>
                <w:ilvl w:val="0"/>
                <w:numId w:val="16"/>
              </w:numPr>
              <w:spacing w:line="480" w:lineRule="exact"/>
              <w:ind w:left="360" w:hanging="360"/>
            </w:pPr>
            <w:r>
              <w:rPr>
                <w:rFonts w:ascii="Calibri" w:eastAsia="標楷體" w:hAnsi="Calibri"/>
                <w:b/>
                <w:sz w:val="28"/>
                <w:szCs w:val="28"/>
              </w:rPr>
              <w:t>堤防：</w:t>
            </w:r>
            <w:r>
              <w:rPr>
                <w:rFonts w:ascii="Calibri" w:eastAsia="標楷體" w:hAnsi="Calibri"/>
                <w:sz w:val="28"/>
                <w:szCs w:val="28"/>
              </w:rPr>
              <w:t>長度</w:t>
            </w:r>
            <w:r>
              <w:rPr>
                <w:rFonts w:ascii="Calibri" w:eastAsia="標楷體" w:hAnsi="Calibri"/>
                <w:sz w:val="28"/>
                <w:szCs w:val="28"/>
              </w:rPr>
              <w:t>(m)</w:t>
            </w:r>
            <w:r>
              <w:rPr>
                <w:rFonts w:ascii="Calibri" w:eastAsia="標楷體" w:hAnsi="Calibri"/>
                <w:sz w:val="28"/>
                <w:szCs w:val="28"/>
              </w:rPr>
              <w:t>、堤防高度</w:t>
            </w:r>
            <w:r>
              <w:rPr>
                <w:rFonts w:ascii="Calibri" w:eastAsia="標楷體" w:hAnsi="Calibri"/>
                <w:sz w:val="28"/>
                <w:szCs w:val="28"/>
              </w:rPr>
              <w:t>(m)</w:t>
            </w:r>
            <w:r>
              <w:rPr>
                <w:rFonts w:ascii="Calibri" w:eastAsia="標楷體" w:hAnsi="Calibri"/>
                <w:sz w:val="28"/>
                <w:szCs w:val="28"/>
              </w:rPr>
              <w:t>、型式</w:t>
            </w:r>
          </w:p>
        </w:tc>
      </w:tr>
      <w:tr w:rsidR="00A358C3">
        <w:tblPrEx>
          <w:tblCellMar>
            <w:top w:w="0" w:type="dxa"/>
            <w:bottom w:w="0" w:type="dxa"/>
          </w:tblCellMar>
        </w:tblPrEx>
        <w:trPr>
          <w:trHeight w:val="1134"/>
        </w:trPr>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358C3" w:rsidRDefault="00A173B2">
            <w:pPr>
              <w:jc w:val="center"/>
              <w:rPr>
                <w:rFonts w:ascii="Calibri" w:eastAsia="標楷體" w:hAnsi="Calibri"/>
                <w:sz w:val="28"/>
                <w:szCs w:val="28"/>
              </w:rPr>
            </w:pPr>
            <w:r>
              <w:rPr>
                <w:rFonts w:ascii="Calibri" w:eastAsia="標楷體" w:hAnsi="Calibri"/>
                <w:sz w:val="28"/>
                <w:szCs w:val="28"/>
              </w:rPr>
              <w:lastRenderedPageBreak/>
              <w:t>水保</w:t>
            </w:r>
          </w:p>
          <w:p w:rsidR="00A358C3" w:rsidRDefault="00A173B2">
            <w:pPr>
              <w:jc w:val="center"/>
            </w:pPr>
            <w:r>
              <w:rPr>
                <w:rFonts w:ascii="Calibri" w:eastAsia="標楷體" w:hAnsi="Calibri"/>
                <w:sz w:val="28"/>
                <w:szCs w:val="28"/>
              </w:rPr>
              <w:t>工程</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58C3" w:rsidRDefault="00A173B2">
            <w:pPr>
              <w:numPr>
                <w:ilvl w:val="0"/>
                <w:numId w:val="17"/>
              </w:numPr>
              <w:spacing w:line="480" w:lineRule="exact"/>
              <w:ind w:left="252" w:hanging="252"/>
              <w:rPr>
                <w:rFonts w:ascii="Calibri" w:eastAsia="標楷體" w:hAnsi="Calibri"/>
                <w:sz w:val="28"/>
                <w:szCs w:val="28"/>
              </w:rPr>
            </w:pPr>
            <w:r>
              <w:rPr>
                <w:rFonts w:ascii="Calibri" w:eastAsia="標楷體" w:hAnsi="Calibri"/>
                <w:sz w:val="28"/>
                <w:szCs w:val="28"/>
              </w:rPr>
              <w:t>砌石護岸</w:t>
            </w:r>
          </w:p>
          <w:p w:rsidR="00A358C3" w:rsidRDefault="00A173B2">
            <w:pPr>
              <w:numPr>
                <w:ilvl w:val="0"/>
                <w:numId w:val="17"/>
              </w:numPr>
              <w:spacing w:line="480" w:lineRule="exact"/>
              <w:ind w:left="252" w:hanging="252"/>
              <w:rPr>
                <w:rFonts w:ascii="Calibri" w:eastAsia="標楷體" w:hAnsi="Calibri"/>
                <w:sz w:val="28"/>
                <w:szCs w:val="28"/>
              </w:rPr>
            </w:pPr>
            <w:r>
              <w:rPr>
                <w:rFonts w:ascii="Calibri" w:eastAsia="標楷體" w:hAnsi="Calibri"/>
                <w:sz w:val="28"/>
                <w:szCs w:val="28"/>
              </w:rPr>
              <w:t>防砂壩</w:t>
            </w:r>
          </w:p>
          <w:p w:rsidR="00A358C3" w:rsidRDefault="00A173B2">
            <w:pPr>
              <w:numPr>
                <w:ilvl w:val="0"/>
                <w:numId w:val="17"/>
              </w:numPr>
              <w:spacing w:line="480" w:lineRule="exact"/>
              <w:ind w:left="252" w:hanging="252"/>
              <w:rPr>
                <w:rFonts w:ascii="Calibri" w:eastAsia="標楷體" w:hAnsi="Calibri"/>
                <w:sz w:val="28"/>
                <w:szCs w:val="28"/>
              </w:rPr>
            </w:pPr>
            <w:r>
              <w:rPr>
                <w:rFonts w:ascii="Calibri" w:eastAsia="標楷體" w:hAnsi="Calibri"/>
                <w:sz w:val="28"/>
                <w:szCs w:val="28"/>
              </w:rPr>
              <w:t>潛壩</w:t>
            </w:r>
          </w:p>
          <w:p w:rsidR="00A358C3" w:rsidRDefault="00A173B2">
            <w:pPr>
              <w:numPr>
                <w:ilvl w:val="0"/>
                <w:numId w:val="17"/>
              </w:numPr>
              <w:spacing w:line="480" w:lineRule="exact"/>
              <w:ind w:left="252" w:hanging="252"/>
              <w:rPr>
                <w:rFonts w:ascii="Calibri" w:eastAsia="標楷體" w:hAnsi="Calibri"/>
                <w:sz w:val="28"/>
                <w:szCs w:val="28"/>
              </w:rPr>
            </w:pPr>
            <w:r>
              <w:rPr>
                <w:rFonts w:ascii="Calibri" w:eastAsia="標楷體" w:hAnsi="Calibri"/>
                <w:sz w:val="28"/>
                <w:szCs w:val="28"/>
              </w:rPr>
              <w:t>固床工</w:t>
            </w:r>
          </w:p>
          <w:p w:rsidR="00A358C3" w:rsidRDefault="00A173B2">
            <w:pPr>
              <w:numPr>
                <w:ilvl w:val="0"/>
                <w:numId w:val="17"/>
              </w:numPr>
              <w:spacing w:line="480" w:lineRule="exact"/>
              <w:ind w:left="252" w:hanging="252"/>
              <w:rPr>
                <w:rFonts w:ascii="Calibri" w:eastAsia="標楷體" w:hAnsi="Calibri"/>
                <w:sz w:val="28"/>
                <w:szCs w:val="28"/>
              </w:rPr>
            </w:pPr>
            <w:r>
              <w:rPr>
                <w:rFonts w:ascii="Calibri" w:eastAsia="標楷體" w:hAnsi="Calibri"/>
                <w:sz w:val="28"/>
                <w:szCs w:val="28"/>
              </w:rPr>
              <w:t>結束工</w:t>
            </w:r>
          </w:p>
          <w:p w:rsidR="00A358C3" w:rsidRDefault="00A173B2">
            <w:pPr>
              <w:numPr>
                <w:ilvl w:val="0"/>
                <w:numId w:val="17"/>
              </w:numPr>
              <w:spacing w:line="480" w:lineRule="exact"/>
              <w:ind w:left="252" w:hanging="252"/>
              <w:rPr>
                <w:rFonts w:ascii="Calibri" w:eastAsia="標楷體" w:hAnsi="Calibri"/>
                <w:sz w:val="28"/>
                <w:szCs w:val="28"/>
              </w:rPr>
            </w:pPr>
            <w:r>
              <w:rPr>
                <w:rFonts w:ascii="Calibri" w:eastAsia="標楷體" w:hAnsi="Calibri"/>
                <w:sz w:val="28"/>
                <w:szCs w:val="28"/>
              </w:rPr>
              <w:t>版橋</w:t>
            </w:r>
          </w:p>
          <w:p w:rsidR="00A358C3" w:rsidRDefault="00A173B2">
            <w:pPr>
              <w:numPr>
                <w:ilvl w:val="0"/>
                <w:numId w:val="17"/>
              </w:numPr>
              <w:spacing w:line="480" w:lineRule="exact"/>
              <w:ind w:left="252" w:hanging="252"/>
            </w:pPr>
            <w:r>
              <w:rPr>
                <w:rFonts w:ascii="Calibri" w:eastAsia="標楷體" w:hAnsi="Calibri"/>
                <w:sz w:val="28"/>
                <w:szCs w:val="28"/>
              </w:rPr>
              <w:t>消能塊</w:t>
            </w:r>
          </w:p>
        </w:tc>
        <w:tc>
          <w:tcPr>
            <w:tcW w:w="6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58C3" w:rsidRDefault="00A173B2">
            <w:pPr>
              <w:numPr>
                <w:ilvl w:val="0"/>
                <w:numId w:val="18"/>
              </w:numPr>
              <w:spacing w:line="480" w:lineRule="exact"/>
              <w:ind w:left="252" w:hanging="252"/>
              <w:rPr>
                <w:rFonts w:ascii="Calibri" w:eastAsia="標楷體" w:hAnsi="Calibri"/>
                <w:sz w:val="28"/>
                <w:szCs w:val="28"/>
              </w:rPr>
            </w:pPr>
            <w:r>
              <w:rPr>
                <w:rFonts w:ascii="Calibri" w:eastAsia="標楷體" w:hAnsi="Calibri"/>
                <w:sz w:val="28"/>
                <w:szCs w:val="28"/>
              </w:rPr>
              <w:t>砌石護岸</w:t>
            </w:r>
            <w:r>
              <w:rPr>
                <w:rFonts w:ascii="Calibri" w:eastAsia="標楷體" w:hAnsi="Calibri"/>
                <w:sz w:val="28"/>
                <w:szCs w:val="28"/>
              </w:rPr>
              <w:t>(m)</w:t>
            </w:r>
          </w:p>
          <w:p w:rsidR="00A358C3" w:rsidRDefault="00A173B2">
            <w:pPr>
              <w:numPr>
                <w:ilvl w:val="0"/>
                <w:numId w:val="18"/>
              </w:numPr>
              <w:spacing w:line="480" w:lineRule="exact"/>
              <w:ind w:left="252" w:hanging="252"/>
              <w:rPr>
                <w:rFonts w:ascii="Calibri" w:eastAsia="標楷體" w:hAnsi="Calibri"/>
                <w:sz w:val="28"/>
                <w:szCs w:val="28"/>
              </w:rPr>
            </w:pPr>
            <w:r>
              <w:rPr>
                <w:rFonts w:ascii="Calibri" w:eastAsia="標楷體" w:hAnsi="Calibri"/>
                <w:sz w:val="28"/>
                <w:szCs w:val="28"/>
              </w:rPr>
              <w:t>防砂壩</w:t>
            </w:r>
            <w:r>
              <w:rPr>
                <w:rFonts w:ascii="Calibri" w:eastAsia="標楷體" w:hAnsi="Calibri"/>
                <w:sz w:val="28"/>
                <w:szCs w:val="28"/>
              </w:rPr>
              <w:t>(</w:t>
            </w:r>
            <w:r>
              <w:rPr>
                <w:rFonts w:ascii="Calibri" w:eastAsia="標楷體" w:hAnsi="Calibri"/>
                <w:sz w:val="28"/>
                <w:szCs w:val="28"/>
              </w:rPr>
              <w:t>座</w:t>
            </w:r>
            <w:r>
              <w:rPr>
                <w:rFonts w:ascii="Calibri" w:eastAsia="標楷體" w:hAnsi="Calibri"/>
                <w:sz w:val="28"/>
                <w:szCs w:val="28"/>
              </w:rPr>
              <w:t>)</w:t>
            </w:r>
          </w:p>
          <w:p w:rsidR="00A358C3" w:rsidRDefault="00A173B2">
            <w:pPr>
              <w:numPr>
                <w:ilvl w:val="0"/>
                <w:numId w:val="18"/>
              </w:numPr>
              <w:spacing w:line="480" w:lineRule="exact"/>
              <w:ind w:left="252" w:hanging="252"/>
              <w:rPr>
                <w:rFonts w:ascii="Calibri" w:eastAsia="標楷體" w:hAnsi="Calibri"/>
                <w:sz w:val="28"/>
                <w:szCs w:val="28"/>
              </w:rPr>
            </w:pPr>
            <w:r>
              <w:rPr>
                <w:rFonts w:ascii="Calibri" w:eastAsia="標楷體" w:hAnsi="Calibri"/>
                <w:sz w:val="28"/>
                <w:szCs w:val="28"/>
              </w:rPr>
              <w:t>潛壩</w:t>
            </w:r>
            <w:r>
              <w:rPr>
                <w:rFonts w:ascii="Calibri" w:eastAsia="標楷體" w:hAnsi="Calibri"/>
                <w:sz w:val="28"/>
                <w:szCs w:val="28"/>
              </w:rPr>
              <w:t>(</w:t>
            </w:r>
            <w:r>
              <w:rPr>
                <w:rFonts w:ascii="Calibri" w:eastAsia="標楷體" w:hAnsi="Calibri"/>
                <w:sz w:val="28"/>
                <w:szCs w:val="28"/>
              </w:rPr>
              <w:t>座</w:t>
            </w:r>
            <w:r>
              <w:rPr>
                <w:rFonts w:ascii="Calibri" w:eastAsia="標楷體" w:hAnsi="Calibri"/>
                <w:sz w:val="28"/>
                <w:szCs w:val="28"/>
              </w:rPr>
              <w:t>)</w:t>
            </w:r>
          </w:p>
          <w:p w:rsidR="00A358C3" w:rsidRDefault="00A173B2">
            <w:pPr>
              <w:numPr>
                <w:ilvl w:val="0"/>
                <w:numId w:val="18"/>
              </w:numPr>
              <w:spacing w:line="480" w:lineRule="exact"/>
              <w:ind w:left="252" w:hanging="252"/>
              <w:rPr>
                <w:rFonts w:ascii="Calibri" w:eastAsia="標楷體" w:hAnsi="Calibri"/>
                <w:sz w:val="28"/>
                <w:szCs w:val="28"/>
              </w:rPr>
            </w:pPr>
            <w:r>
              <w:rPr>
                <w:rFonts w:ascii="Calibri" w:eastAsia="標楷體" w:hAnsi="Calibri"/>
                <w:sz w:val="28"/>
                <w:szCs w:val="28"/>
              </w:rPr>
              <w:t>固床工</w:t>
            </w:r>
            <w:r>
              <w:rPr>
                <w:rFonts w:ascii="Calibri" w:eastAsia="標楷體" w:hAnsi="Calibri"/>
                <w:sz w:val="28"/>
                <w:szCs w:val="28"/>
              </w:rPr>
              <w:t>(</w:t>
            </w:r>
            <w:r>
              <w:rPr>
                <w:rFonts w:ascii="Calibri" w:eastAsia="標楷體" w:hAnsi="Calibri"/>
                <w:sz w:val="28"/>
                <w:szCs w:val="28"/>
              </w:rPr>
              <w:t>座</w:t>
            </w:r>
            <w:r>
              <w:rPr>
                <w:rFonts w:ascii="Calibri" w:eastAsia="標楷體" w:hAnsi="Calibri"/>
                <w:sz w:val="28"/>
                <w:szCs w:val="28"/>
              </w:rPr>
              <w:t>)</w:t>
            </w:r>
          </w:p>
          <w:p w:rsidR="00A358C3" w:rsidRDefault="00A173B2">
            <w:pPr>
              <w:numPr>
                <w:ilvl w:val="0"/>
                <w:numId w:val="18"/>
              </w:numPr>
              <w:spacing w:line="480" w:lineRule="exact"/>
              <w:ind w:left="252" w:hanging="252"/>
              <w:rPr>
                <w:rFonts w:ascii="Calibri" w:eastAsia="標楷體" w:hAnsi="Calibri"/>
                <w:sz w:val="28"/>
                <w:szCs w:val="28"/>
              </w:rPr>
            </w:pPr>
            <w:r>
              <w:rPr>
                <w:rFonts w:ascii="Calibri" w:eastAsia="標楷體" w:hAnsi="Calibri"/>
                <w:sz w:val="28"/>
                <w:szCs w:val="28"/>
              </w:rPr>
              <w:t>結束工</w:t>
            </w:r>
            <w:r>
              <w:rPr>
                <w:rFonts w:ascii="Calibri" w:eastAsia="標楷體" w:hAnsi="Calibri"/>
                <w:sz w:val="28"/>
                <w:szCs w:val="28"/>
              </w:rPr>
              <w:t>(</w:t>
            </w:r>
            <w:r>
              <w:rPr>
                <w:rFonts w:ascii="Calibri" w:eastAsia="標楷體" w:hAnsi="Calibri"/>
                <w:sz w:val="28"/>
                <w:szCs w:val="28"/>
              </w:rPr>
              <w:t>座</w:t>
            </w:r>
            <w:r>
              <w:rPr>
                <w:rFonts w:ascii="Calibri" w:eastAsia="標楷體" w:hAnsi="Calibri"/>
                <w:sz w:val="28"/>
                <w:szCs w:val="28"/>
              </w:rPr>
              <w:t>)</w:t>
            </w:r>
          </w:p>
          <w:p w:rsidR="00A358C3" w:rsidRDefault="00A173B2">
            <w:pPr>
              <w:numPr>
                <w:ilvl w:val="0"/>
                <w:numId w:val="18"/>
              </w:numPr>
              <w:spacing w:line="480" w:lineRule="exact"/>
              <w:ind w:left="252" w:hanging="252"/>
              <w:rPr>
                <w:rFonts w:ascii="Calibri" w:eastAsia="標楷體" w:hAnsi="Calibri"/>
                <w:sz w:val="28"/>
                <w:szCs w:val="28"/>
              </w:rPr>
            </w:pPr>
            <w:r>
              <w:rPr>
                <w:rFonts w:ascii="Calibri" w:eastAsia="標楷體" w:hAnsi="Calibri"/>
                <w:sz w:val="28"/>
                <w:szCs w:val="28"/>
              </w:rPr>
              <w:t>版橋</w:t>
            </w:r>
            <w:r>
              <w:rPr>
                <w:rFonts w:ascii="Calibri" w:eastAsia="標楷體" w:hAnsi="Calibri"/>
                <w:sz w:val="28"/>
                <w:szCs w:val="28"/>
              </w:rPr>
              <w:t>(</w:t>
            </w:r>
            <w:r>
              <w:rPr>
                <w:rFonts w:ascii="Calibri" w:eastAsia="標楷體" w:hAnsi="Calibri"/>
                <w:sz w:val="28"/>
                <w:szCs w:val="28"/>
              </w:rPr>
              <w:t>座</w:t>
            </w:r>
            <w:r>
              <w:rPr>
                <w:rFonts w:ascii="Calibri" w:eastAsia="標楷體" w:hAnsi="Calibri"/>
                <w:sz w:val="28"/>
                <w:szCs w:val="28"/>
              </w:rPr>
              <w:t>)</w:t>
            </w:r>
          </w:p>
          <w:p w:rsidR="00A358C3" w:rsidRDefault="00A173B2">
            <w:pPr>
              <w:numPr>
                <w:ilvl w:val="0"/>
                <w:numId w:val="18"/>
              </w:numPr>
              <w:spacing w:line="480" w:lineRule="exact"/>
              <w:ind w:left="252" w:hanging="252"/>
              <w:rPr>
                <w:rFonts w:ascii="Calibri" w:eastAsia="標楷體" w:hAnsi="Calibri"/>
                <w:sz w:val="28"/>
                <w:szCs w:val="28"/>
              </w:rPr>
            </w:pPr>
            <w:r>
              <w:rPr>
                <w:rFonts w:ascii="Calibri" w:eastAsia="標楷體" w:hAnsi="Calibri"/>
                <w:sz w:val="28"/>
                <w:szCs w:val="28"/>
              </w:rPr>
              <w:t>消能塊</w:t>
            </w:r>
            <w:r>
              <w:rPr>
                <w:rFonts w:ascii="Calibri" w:eastAsia="標楷體" w:hAnsi="Calibri"/>
                <w:sz w:val="28"/>
                <w:szCs w:val="28"/>
              </w:rPr>
              <w:t>(</w:t>
            </w:r>
            <w:r>
              <w:rPr>
                <w:rFonts w:ascii="Calibri" w:eastAsia="標楷體" w:hAnsi="Calibri"/>
                <w:sz w:val="28"/>
                <w:szCs w:val="28"/>
              </w:rPr>
              <w:t>座</w:t>
            </w:r>
            <w:r>
              <w:rPr>
                <w:rFonts w:ascii="Calibri" w:eastAsia="標楷體" w:hAnsi="Calibri"/>
                <w:sz w:val="28"/>
                <w:szCs w:val="28"/>
              </w:rPr>
              <w:t>)</w:t>
            </w:r>
          </w:p>
        </w:tc>
      </w:tr>
      <w:tr w:rsidR="00A358C3">
        <w:tblPrEx>
          <w:tblCellMar>
            <w:top w:w="0" w:type="dxa"/>
            <w:bottom w:w="0" w:type="dxa"/>
          </w:tblCellMar>
        </w:tblPrEx>
        <w:trPr>
          <w:trHeight w:val="1134"/>
        </w:trPr>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358C3" w:rsidRDefault="00A173B2">
            <w:pPr>
              <w:jc w:val="center"/>
              <w:rPr>
                <w:rFonts w:ascii="Calibri" w:eastAsia="標楷體" w:hAnsi="Calibri"/>
                <w:sz w:val="28"/>
                <w:szCs w:val="28"/>
              </w:rPr>
            </w:pPr>
            <w:r>
              <w:rPr>
                <w:rFonts w:ascii="Calibri" w:eastAsia="標楷體" w:hAnsi="Calibri"/>
                <w:sz w:val="28"/>
                <w:szCs w:val="28"/>
              </w:rPr>
              <w:t>機水電</w:t>
            </w:r>
          </w:p>
          <w:p w:rsidR="00A358C3" w:rsidRDefault="00A173B2">
            <w:pPr>
              <w:jc w:val="center"/>
            </w:pPr>
            <w:r>
              <w:rPr>
                <w:rFonts w:ascii="Calibri" w:eastAsia="標楷體" w:hAnsi="Calibri"/>
                <w:sz w:val="28"/>
                <w:szCs w:val="28"/>
              </w:rPr>
              <w:t>工程</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58C3" w:rsidRDefault="00A173B2">
            <w:pPr>
              <w:numPr>
                <w:ilvl w:val="0"/>
                <w:numId w:val="19"/>
              </w:numPr>
              <w:spacing w:line="480" w:lineRule="exact"/>
              <w:ind w:left="252" w:hanging="252"/>
              <w:rPr>
                <w:rFonts w:ascii="Calibri" w:eastAsia="標楷體" w:hAnsi="Calibri"/>
                <w:sz w:val="28"/>
                <w:szCs w:val="28"/>
              </w:rPr>
            </w:pPr>
            <w:r>
              <w:rPr>
                <w:rFonts w:ascii="Calibri" w:eastAsia="標楷體" w:hAnsi="Calibri"/>
                <w:sz w:val="28"/>
                <w:szCs w:val="28"/>
              </w:rPr>
              <w:t>電氣設備工程</w:t>
            </w:r>
          </w:p>
          <w:p w:rsidR="00A358C3" w:rsidRDefault="00A173B2">
            <w:pPr>
              <w:numPr>
                <w:ilvl w:val="0"/>
                <w:numId w:val="19"/>
              </w:numPr>
              <w:spacing w:line="480" w:lineRule="exact"/>
              <w:ind w:left="252" w:hanging="252"/>
              <w:rPr>
                <w:rFonts w:ascii="Calibri" w:eastAsia="標楷體" w:hAnsi="Calibri"/>
                <w:sz w:val="28"/>
                <w:szCs w:val="28"/>
              </w:rPr>
            </w:pPr>
            <w:r>
              <w:rPr>
                <w:rFonts w:ascii="Calibri" w:eastAsia="標楷體" w:hAnsi="Calibri"/>
                <w:sz w:val="28"/>
                <w:szCs w:val="28"/>
              </w:rPr>
              <w:t>弱電設備工程</w:t>
            </w:r>
          </w:p>
          <w:p w:rsidR="00A358C3" w:rsidRDefault="00A173B2">
            <w:pPr>
              <w:numPr>
                <w:ilvl w:val="0"/>
                <w:numId w:val="19"/>
              </w:numPr>
              <w:spacing w:line="480" w:lineRule="exact"/>
              <w:ind w:left="252" w:hanging="252"/>
              <w:rPr>
                <w:rFonts w:ascii="Calibri" w:eastAsia="標楷體" w:hAnsi="Calibri"/>
                <w:sz w:val="28"/>
                <w:szCs w:val="28"/>
              </w:rPr>
            </w:pPr>
            <w:r>
              <w:rPr>
                <w:rFonts w:ascii="Calibri" w:eastAsia="標楷體" w:hAnsi="Calibri"/>
                <w:sz w:val="28"/>
                <w:szCs w:val="28"/>
              </w:rPr>
              <w:t>給排水設備工程</w:t>
            </w:r>
          </w:p>
          <w:p w:rsidR="00A358C3" w:rsidRDefault="00A173B2">
            <w:pPr>
              <w:numPr>
                <w:ilvl w:val="0"/>
                <w:numId w:val="19"/>
              </w:numPr>
              <w:spacing w:line="480" w:lineRule="exact"/>
              <w:ind w:left="252" w:hanging="252"/>
              <w:rPr>
                <w:rFonts w:ascii="Calibri" w:eastAsia="標楷體" w:hAnsi="Calibri"/>
                <w:sz w:val="28"/>
                <w:szCs w:val="28"/>
              </w:rPr>
            </w:pPr>
            <w:r>
              <w:rPr>
                <w:rFonts w:ascii="Calibri" w:eastAsia="標楷體" w:hAnsi="Calibri"/>
                <w:sz w:val="28"/>
                <w:szCs w:val="28"/>
              </w:rPr>
              <w:t>消防設備工程</w:t>
            </w:r>
          </w:p>
          <w:p w:rsidR="00A358C3" w:rsidRDefault="00A173B2">
            <w:pPr>
              <w:numPr>
                <w:ilvl w:val="0"/>
                <w:numId w:val="19"/>
              </w:numPr>
              <w:spacing w:line="480" w:lineRule="exact"/>
              <w:ind w:left="252" w:hanging="252"/>
              <w:rPr>
                <w:rFonts w:ascii="Calibri" w:eastAsia="標楷體" w:hAnsi="Calibri"/>
                <w:sz w:val="28"/>
                <w:szCs w:val="28"/>
              </w:rPr>
            </w:pPr>
            <w:r>
              <w:rPr>
                <w:rFonts w:ascii="Calibri" w:eastAsia="標楷體" w:hAnsi="Calibri"/>
                <w:sz w:val="28"/>
                <w:szCs w:val="28"/>
              </w:rPr>
              <w:t>中央監控系統工程</w:t>
            </w:r>
          </w:p>
          <w:p w:rsidR="00A358C3" w:rsidRDefault="00A173B2">
            <w:pPr>
              <w:numPr>
                <w:ilvl w:val="0"/>
                <w:numId w:val="19"/>
              </w:numPr>
              <w:spacing w:line="480" w:lineRule="exact"/>
              <w:ind w:left="252" w:hanging="252"/>
              <w:rPr>
                <w:rFonts w:ascii="Calibri" w:eastAsia="標楷體" w:hAnsi="Calibri"/>
                <w:sz w:val="28"/>
                <w:szCs w:val="28"/>
              </w:rPr>
            </w:pPr>
            <w:r>
              <w:rPr>
                <w:rFonts w:ascii="Calibri" w:eastAsia="標楷體" w:hAnsi="Calibri"/>
                <w:sz w:val="28"/>
                <w:szCs w:val="28"/>
              </w:rPr>
              <w:t>空調設備工程</w:t>
            </w:r>
          </w:p>
          <w:p w:rsidR="00A358C3" w:rsidRDefault="00A173B2">
            <w:pPr>
              <w:numPr>
                <w:ilvl w:val="0"/>
                <w:numId w:val="19"/>
              </w:numPr>
              <w:spacing w:line="480" w:lineRule="exact"/>
              <w:ind w:left="252" w:hanging="252"/>
            </w:pPr>
            <w:r>
              <w:rPr>
                <w:rFonts w:ascii="Calibri" w:eastAsia="標楷體" w:hAnsi="Calibri"/>
                <w:sz w:val="28"/>
                <w:szCs w:val="28"/>
              </w:rPr>
              <w:t>捷運系統工程</w:t>
            </w:r>
          </w:p>
        </w:tc>
        <w:tc>
          <w:tcPr>
            <w:tcW w:w="6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58C3" w:rsidRDefault="00A173B2">
            <w:pPr>
              <w:numPr>
                <w:ilvl w:val="0"/>
                <w:numId w:val="20"/>
              </w:numPr>
              <w:spacing w:line="480" w:lineRule="exact"/>
              <w:ind w:left="360" w:hanging="360"/>
              <w:rPr>
                <w:rFonts w:ascii="Calibri" w:eastAsia="標楷體" w:hAnsi="Calibri"/>
                <w:b/>
                <w:sz w:val="28"/>
                <w:szCs w:val="28"/>
              </w:rPr>
            </w:pPr>
            <w:r>
              <w:rPr>
                <w:rFonts w:ascii="Calibri" w:eastAsia="標楷體" w:hAnsi="Calibri"/>
                <w:b/>
                <w:sz w:val="28"/>
                <w:szCs w:val="28"/>
              </w:rPr>
              <w:t>電氣設備工程：</w:t>
            </w:r>
          </w:p>
          <w:p w:rsidR="00A358C3" w:rsidRDefault="00A173B2">
            <w:pPr>
              <w:numPr>
                <w:ilvl w:val="0"/>
                <w:numId w:val="21"/>
              </w:numPr>
              <w:spacing w:line="480" w:lineRule="exact"/>
              <w:ind w:left="720"/>
              <w:rPr>
                <w:rFonts w:ascii="Calibri" w:eastAsia="標楷體" w:hAnsi="Calibri"/>
                <w:sz w:val="28"/>
                <w:szCs w:val="28"/>
              </w:rPr>
            </w:pPr>
            <w:r>
              <w:rPr>
                <w:rFonts w:ascii="Calibri" w:eastAsia="標楷體" w:hAnsi="Calibri"/>
                <w:sz w:val="28"/>
                <w:szCs w:val="28"/>
              </w:rPr>
              <w:t>受電電壓</w:t>
            </w:r>
            <w:r>
              <w:rPr>
                <w:rFonts w:ascii="Calibri" w:eastAsia="標楷體" w:hAnsi="Calibri"/>
                <w:sz w:val="28"/>
                <w:szCs w:val="28"/>
              </w:rPr>
              <w:t>(KV)</w:t>
            </w:r>
          </w:p>
          <w:p w:rsidR="00A358C3" w:rsidRDefault="00A173B2">
            <w:pPr>
              <w:numPr>
                <w:ilvl w:val="0"/>
                <w:numId w:val="21"/>
              </w:numPr>
              <w:spacing w:line="480" w:lineRule="exact"/>
              <w:ind w:left="720"/>
              <w:rPr>
                <w:rFonts w:ascii="Calibri" w:eastAsia="標楷體" w:hAnsi="Calibri"/>
                <w:sz w:val="28"/>
                <w:szCs w:val="28"/>
              </w:rPr>
            </w:pPr>
            <w:r>
              <w:rPr>
                <w:rFonts w:ascii="Calibri" w:eastAsia="標楷體" w:hAnsi="Calibri"/>
                <w:sz w:val="28"/>
                <w:szCs w:val="28"/>
              </w:rPr>
              <w:t>設備容量</w:t>
            </w:r>
            <w:r>
              <w:rPr>
                <w:rFonts w:ascii="Calibri" w:eastAsia="標楷體" w:hAnsi="Calibri"/>
                <w:sz w:val="28"/>
                <w:szCs w:val="28"/>
              </w:rPr>
              <w:t>(KVA)</w:t>
            </w:r>
          </w:p>
          <w:p w:rsidR="00A358C3" w:rsidRDefault="00A173B2">
            <w:pPr>
              <w:numPr>
                <w:ilvl w:val="0"/>
                <w:numId w:val="21"/>
              </w:numPr>
              <w:spacing w:line="480" w:lineRule="exact"/>
              <w:ind w:left="720"/>
              <w:rPr>
                <w:rFonts w:ascii="Calibri" w:eastAsia="標楷體" w:hAnsi="Calibri"/>
                <w:sz w:val="28"/>
                <w:szCs w:val="28"/>
              </w:rPr>
            </w:pPr>
            <w:r>
              <w:rPr>
                <w:rFonts w:ascii="Calibri" w:eastAsia="標楷體" w:hAnsi="Calibri"/>
                <w:sz w:val="28"/>
                <w:szCs w:val="28"/>
              </w:rPr>
              <w:t>緊急發電機：電壓</w:t>
            </w:r>
            <w:r>
              <w:rPr>
                <w:rFonts w:ascii="Calibri" w:eastAsia="標楷體" w:hAnsi="Calibri"/>
                <w:sz w:val="28"/>
                <w:szCs w:val="28"/>
              </w:rPr>
              <w:t>(V)</w:t>
            </w:r>
            <w:r>
              <w:rPr>
                <w:rFonts w:ascii="Calibri" w:eastAsia="標楷體" w:hAnsi="Calibri"/>
                <w:sz w:val="28"/>
                <w:szCs w:val="28"/>
              </w:rPr>
              <w:t>、功率</w:t>
            </w:r>
            <w:r>
              <w:rPr>
                <w:rFonts w:ascii="Calibri" w:eastAsia="標楷體" w:hAnsi="Calibri"/>
                <w:sz w:val="28"/>
                <w:szCs w:val="28"/>
              </w:rPr>
              <w:t>(KW)</w:t>
            </w:r>
          </w:p>
          <w:p w:rsidR="00A358C3" w:rsidRDefault="00A173B2">
            <w:pPr>
              <w:numPr>
                <w:ilvl w:val="0"/>
                <w:numId w:val="21"/>
              </w:numPr>
              <w:spacing w:line="480" w:lineRule="exact"/>
              <w:ind w:left="720"/>
              <w:rPr>
                <w:rFonts w:ascii="Calibri" w:eastAsia="標楷體" w:hAnsi="Calibri"/>
                <w:sz w:val="28"/>
                <w:szCs w:val="28"/>
              </w:rPr>
            </w:pPr>
            <w:r>
              <w:rPr>
                <w:rFonts w:ascii="Calibri" w:eastAsia="標楷體" w:hAnsi="Calibri"/>
                <w:sz w:val="28"/>
                <w:szCs w:val="28"/>
              </w:rPr>
              <w:t>不斷電設備：容量</w:t>
            </w:r>
            <w:r>
              <w:rPr>
                <w:rFonts w:ascii="Calibri" w:eastAsia="標楷體" w:hAnsi="Calibri"/>
                <w:sz w:val="28"/>
                <w:szCs w:val="28"/>
              </w:rPr>
              <w:t>(KVA)</w:t>
            </w:r>
          </w:p>
          <w:p w:rsidR="00A358C3" w:rsidRDefault="00A173B2">
            <w:pPr>
              <w:numPr>
                <w:ilvl w:val="0"/>
                <w:numId w:val="20"/>
              </w:numPr>
              <w:spacing w:line="480" w:lineRule="exact"/>
              <w:ind w:left="360" w:hanging="360"/>
              <w:rPr>
                <w:rFonts w:ascii="Calibri" w:eastAsia="標楷體" w:hAnsi="Calibri"/>
                <w:b/>
                <w:sz w:val="28"/>
                <w:szCs w:val="28"/>
              </w:rPr>
            </w:pPr>
            <w:r>
              <w:rPr>
                <w:rFonts w:ascii="Calibri" w:eastAsia="標楷體" w:hAnsi="Calibri"/>
                <w:b/>
                <w:sz w:val="28"/>
                <w:szCs w:val="28"/>
              </w:rPr>
              <w:t>弱電設備工程：</w:t>
            </w:r>
          </w:p>
          <w:p w:rsidR="00A358C3" w:rsidRDefault="00A173B2">
            <w:pPr>
              <w:numPr>
                <w:ilvl w:val="0"/>
                <w:numId w:val="22"/>
              </w:numPr>
              <w:spacing w:line="480" w:lineRule="exact"/>
              <w:ind w:left="720"/>
              <w:rPr>
                <w:rFonts w:ascii="Calibri" w:eastAsia="標楷體" w:hAnsi="Calibri"/>
                <w:sz w:val="28"/>
                <w:szCs w:val="28"/>
              </w:rPr>
            </w:pPr>
            <w:r>
              <w:rPr>
                <w:rFonts w:ascii="Calibri" w:eastAsia="標楷體" w:hAnsi="Calibri"/>
                <w:sz w:val="28"/>
                <w:szCs w:val="28"/>
              </w:rPr>
              <w:t>電信引進管</w:t>
            </w:r>
            <w:r>
              <w:rPr>
                <w:rFonts w:ascii="Calibri" w:eastAsia="標楷體" w:hAnsi="Calibri"/>
                <w:sz w:val="28"/>
                <w:szCs w:val="28"/>
              </w:rPr>
              <w:t>(mm)</w:t>
            </w:r>
          </w:p>
          <w:p w:rsidR="00A358C3" w:rsidRDefault="00A173B2">
            <w:pPr>
              <w:numPr>
                <w:ilvl w:val="0"/>
                <w:numId w:val="22"/>
              </w:numPr>
              <w:spacing w:line="480" w:lineRule="exact"/>
              <w:ind w:left="720"/>
              <w:rPr>
                <w:rFonts w:ascii="Calibri" w:eastAsia="標楷體" w:hAnsi="Calibri"/>
                <w:sz w:val="28"/>
                <w:szCs w:val="28"/>
              </w:rPr>
            </w:pPr>
            <w:r>
              <w:rPr>
                <w:rFonts w:ascii="Calibri" w:eastAsia="標楷體" w:hAnsi="Calibri"/>
                <w:sz w:val="28"/>
                <w:szCs w:val="28"/>
              </w:rPr>
              <w:t>電話交換機回路</w:t>
            </w:r>
            <w:r>
              <w:rPr>
                <w:rFonts w:ascii="Calibri" w:eastAsia="標楷體" w:hAnsi="Calibri"/>
                <w:sz w:val="28"/>
                <w:szCs w:val="28"/>
              </w:rPr>
              <w:t>(</w:t>
            </w:r>
            <w:r>
              <w:rPr>
                <w:rFonts w:ascii="Calibri" w:eastAsia="標楷體" w:hAnsi="Calibri"/>
                <w:sz w:val="28"/>
                <w:szCs w:val="28"/>
              </w:rPr>
              <w:t>回路</w:t>
            </w:r>
            <w:r>
              <w:rPr>
                <w:rFonts w:ascii="Calibri" w:eastAsia="標楷體" w:hAnsi="Calibri"/>
                <w:sz w:val="28"/>
                <w:szCs w:val="28"/>
              </w:rPr>
              <w:t>)</w:t>
            </w:r>
          </w:p>
          <w:p w:rsidR="00A358C3" w:rsidRDefault="00A173B2">
            <w:pPr>
              <w:numPr>
                <w:ilvl w:val="0"/>
                <w:numId w:val="20"/>
              </w:numPr>
              <w:spacing w:line="480" w:lineRule="exact"/>
              <w:ind w:left="360" w:hanging="360"/>
              <w:rPr>
                <w:rFonts w:ascii="Calibri" w:eastAsia="標楷體" w:hAnsi="Calibri"/>
                <w:b/>
                <w:sz w:val="28"/>
                <w:szCs w:val="28"/>
              </w:rPr>
            </w:pPr>
            <w:r>
              <w:rPr>
                <w:rFonts w:ascii="Calibri" w:eastAsia="標楷體" w:hAnsi="Calibri"/>
                <w:b/>
                <w:sz w:val="28"/>
                <w:szCs w:val="28"/>
              </w:rPr>
              <w:t>給排水設備工程：</w:t>
            </w:r>
          </w:p>
          <w:p w:rsidR="00A358C3" w:rsidRDefault="00A173B2">
            <w:pPr>
              <w:numPr>
                <w:ilvl w:val="0"/>
                <w:numId w:val="23"/>
              </w:numPr>
              <w:spacing w:line="480" w:lineRule="exact"/>
              <w:ind w:left="720"/>
              <w:rPr>
                <w:rFonts w:ascii="Calibri" w:eastAsia="標楷體" w:hAnsi="Calibri"/>
                <w:sz w:val="28"/>
                <w:szCs w:val="28"/>
              </w:rPr>
            </w:pPr>
            <w:r>
              <w:rPr>
                <w:rFonts w:ascii="Calibri" w:eastAsia="標楷體" w:hAnsi="Calibri"/>
                <w:sz w:val="28"/>
                <w:szCs w:val="28"/>
              </w:rPr>
              <w:t>進水管</w:t>
            </w:r>
            <w:r>
              <w:rPr>
                <w:rFonts w:ascii="Calibri" w:eastAsia="標楷體" w:hAnsi="Calibri"/>
                <w:sz w:val="28"/>
                <w:szCs w:val="28"/>
              </w:rPr>
              <w:t>(mm)</w:t>
            </w:r>
          </w:p>
          <w:p w:rsidR="00A358C3" w:rsidRDefault="00A173B2">
            <w:pPr>
              <w:numPr>
                <w:ilvl w:val="0"/>
                <w:numId w:val="23"/>
              </w:numPr>
              <w:spacing w:line="480" w:lineRule="exact"/>
              <w:ind w:left="720"/>
              <w:rPr>
                <w:rFonts w:ascii="Calibri" w:eastAsia="標楷體" w:hAnsi="Calibri"/>
                <w:sz w:val="28"/>
                <w:szCs w:val="28"/>
              </w:rPr>
            </w:pPr>
            <w:r>
              <w:rPr>
                <w:rFonts w:ascii="Calibri" w:eastAsia="標楷體" w:hAnsi="Calibri"/>
                <w:sz w:val="28"/>
                <w:szCs w:val="28"/>
              </w:rPr>
              <w:t>揚水管</w:t>
            </w:r>
            <w:r>
              <w:rPr>
                <w:rFonts w:ascii="Calibri" w:eastAsia="標楷體" w:hAnsi="Calibri"/>
                <w:sz w:val="28"/>
                <w:szCs w:val="28"/>
              </w:rPr>
              <w:t>(mm)</w:t>
            </w:r>
          </w:p>
          <w:p w:rsidR="00A358C3" w:rsidRDefault="00A173B2">
            <w:pPr>
              <w:numPr>
                <w:ilvl w:val="0"/>
                <w:numId w:val="23"/>
              </w:numPr>
              <w:spacing w:line="480" w:lineRule="exact"/>
              <w:ind w:left="720"/>
              <w:rPr>
                <w:rFonts w:ascii="Calibri" w:eastAsia="標楷體" w:hAnsi="Calibri"/>
                <w:sz w:val="28"/>
                <w:szCs w:val="28"/>
              </w:rPr>
            </w:pPr>
            <w:r>
              <w:rPr>
                <w:rFonts w:ascii="Calibri" w:eastAsia="標楷體" w:hAnsi="Calibri"/>
                <w:sz w:val="28"/>
                <w:szCs w:val="28"/>
              </w:rPr>
              <w:t>揚水汞</w:t>
            </w:r>
            <w:r>
              <w:rPr>
                <w:rFonts w:ascii="Calibri" w:eastAsia="標楷體" w:hAnsi="Calibri"/>
                <w:sz w:val="28"/>
                <w:szCs w:val="28"/>
              </w:rPr>
              <w:t>(HP)</w:t>
            </w:r>
          </w:p>
          <w:p w:rsidR="00A358C3" w:rsidRDefault="00A173B2">
            <w:pPr>
              <w:numPr>
                <w:ilvl w:val="0"/>
                <w:numId w:val="23"/>
              </w:numPr>
              <w:spacing w:line="480" w:lineRule="exact"/>
              <w:ind w:left="720"/>
              <w:rPr>
                <w:rFonts w:ascii="Calibri" w:eastAsia="標楷體" w:hAnsi="Calibri"/>
                <w:sz w:val="28"/>
                <w:szCs w:val="28"/>
              </w:rPr>
            </w:pPr>
            <w:r>
              <w:rPr>
                <w:rFonts w:ascii="Calibri" w:eastAsia="標楷體" w:hAnsi="Calibri"/>
                <w:sz w:val="28"/>
                <w:szCs w:val="28"/>
              </w:rPr>
              <w:t>污排水處理</w:t>
            </w:r>
            <w:r>
              <w:rPr>
                <w:rFonts w:ascii="Calibri" w:eastAsia="標楷體" w:hAnsi="Calibri"/>
                <w:sz w:val="28"/>
                <w:szCs w:val="28"/>
              </w:rPr>
              <w:t>(CMD)</w:t>
            </w:r>
          </w:p>
          <w:p w:rsidR="00A358C3" w:rsidRDefault="00A173B2">
            <w:pPr>
              <w:numPr>
                <w:ilvl w:val="0"/>
                <w:numId w:val="20"/>
              </w:numPr>
              <w:spacing w:line="480" w:lineRule="exact"/>
              <w:ind w:left="360" w:hanging="360"/>
              <w:rPr>
                <w:rFonts w:ascii="Calibri" w:eastAsia="標楷體" w:hAnsi="Calibri"/>
                <w:b/>
                <w:sz w:val="28"/>
                <w:szCs w:val="28"/>
              </w:rPr>
            </w:pPr>
            <w:r>
              <w:rPr>
                <w:rFonts w:ascii="Calibri" w:eastAsia="標楷體" w:hAnsi="Calibri"/>
                <w:b/>
                <w:sz w:val="28"/>
                <w:szCs w:val="28"/>
              </w:rPr>
              <w:t>消防設備工程：</w:t>
            </w:r>
          </w:p>
          <w:p w:rsidR="00A358C3" w:rsidRDefault="00A173B2">
            <w:pPr>
              <w:numPr>
                <w:ilvl w:val="1"/>
                <w:numId w:val="20"/>
              </w:numPr>
              <w:spacing w:line="480" w:lineRule="exact"/>
              <w:ind w:left="720"/>
              <w:rPr>
                <w:rFonts w:ascii="Calibri" w:eastAsia="標楷體" w:hAnsi="Calibri"/>
                <w:sz w:val="28"/>
                <w:szCs w:val="28"/>
              </w:rPr>
            </w:pPr>
            <w:r>
              <w:rPr>
                <w:rFonts w:ascii="Calibri" w:eastAsia="標楷體" w:hAnsi="Calibri"/>
                <w:sz w:val="28"/>
                <w:szCs w:val="28"/>
              </w:rPr>
              <w:t>消防泵</w:t>
            </w:r>
            <w:r>
              <w:rPr>
                <w:rFonts w:ascii="Calibri" w:eastAsia="標楷體" w:hAnsi="Calibri"/>
                <w:sz w:val="28"/>
                <w:szCs w:val="28"/>
              </w:rPr>
              <w:t>(HP)</w:t>
            </w:r>
          </w:p>
          <w:p w:rsidR="00A358C3" w:rsidRDefault="00A173B2">
            <w:pPr>
              <w:numPr>
                <w:ilvl w:val="1"/>
                <w:numId w:val="20"/>
              </w:numPr>
              <w:spacing w:line="480" w:lineRule="exact"/>
              <w:ind w:left="720"/>
              <w:rPr>
                <w:rFonts w:ascii="Calibri" w:eastAsia="標楷體" w:hAnsi="Calibri"/>
                <w:sz w:val="28"/>
                <w:szCs w:val="28"/>
              </w:rPr>
            </w:pPr>
            <w:r>
              <w:rPr>
                <w:rFonts w:ascii="Calibri" w:eastAsia="標楷體" w:hAnsi="Calibri"/>
                <w:sz w:val="28"/>
                <w:szCs w:val="28"/>
              </w:rPr>
              <w:t>撒水泵</w:t>
            </w:r>
            <w:r>
              <w:rPr>
                <w:rFonts w:ascii="Calibri" w:eastAsia="標楷體" w:hAnsi="Calibri"/>
                <w:sz w:val="28"/>
                <w:szCs w:val="28"/>
              </w:rPr>
              <w:t>(HP)</w:t>
            </w:r>
          </w:p>
          <w:p w:rsidR="00A358C3" w:rsidRDefault="00A173B2">
            <w:pPr>
              <w:numPr>
                <w:ilvl w:val="1"/>
                <w:numId w:val="20"/>
              </w:numPr>
              <w:spacing w:line="480" w:lineRule="exact"/>
              <w:ind w:left="720"/>
              <w:rPr>
                <w:rFonts w:ascii="Calibri" w:eastAsia="標楷體" w:hAnsi="Calibri"/>
                <w:sz w:val="28"/>
                <w:szCs w:val="28"/>
              </w:rPr>
            </w:pPr>
            <w:r>
              <w:rPr>
                <w:rFonts w:ascii="Calibri" w:eastAsia="標楷體" w:hAnsi="Calibri"/>
                <w:sz w:val="28"/>
                <w:szCs w:val="28"/>
              </w:rPr>
              <w:t>泡沫泵</w:t>
            </w:r>
            <w:r>
              <w:rPr>
                <w:rFonts w:ascii="Calibri" w:eastAsia="標楷體" w:hAnsi="Calibri"/>
                <w:sz w:val="28"/>
                <w:szCs w:val="28"/>
              </w:rPr>
              <w:t>(HP)</w:t>
            </w:r>
          </w:p>
          <w:p w:rsidR="00A358C3" w:rsidRDefault="00A173B2">
            <w:pPr>
              <w:numPr>
                <w:ilvl w:val="0"/>
                <w:numId w:val="20"/>
              </w:numPr>
              <w:spacing w:line="480" w:lineRule="exact"/>
              <w:ind w:left="360" w:hanging="360"/>
            </w:pPr>
            <w:r>
              <w:rPr>
                <w:rFonts w:ascii="Calibri" w:eastAsia="標楷體" w:hAnsi="Calibri"/>
                <w:b/>
                <w:sz w:val="28"/>
                <w:szCs w:val="28"/>
              </w:rPr>
              <w:t>中央監控系統工程：</w:t>
            </w:r>
          </w:p>
          <w:p w:rsidR="00A358C3" w:rsidRDefault="00A173B2">
            <w:pPr>
              <w:numPr>
                <w:ilvl w:val="1"/>
                <w:numId w:val="20"/>
              </w:numPr>
              <w:spacing w:line="480" w:lineRule="exact"/>
              <w:ind w:left="720"/>
              <w:rPr>
                <w:rFonts w:ascii="Calibri" w:eastAsia="標楷體" w:hAnsi="Calibri"/>
                <w:sz w:val="28"/>
                <w:szCs w:val="28"/>
              </w:rPr>
            </w:pPr>
            <w:r>
              <w:rPr>
                <w:rFonts w:ascii="Calibri" w:eastAsia="標楷體" w:hAnsi="Calibri"/>
                <w:sz w:val="28"/>
                <w:szCs w:val="28"/>
              </w:rPr>
              <w:t>監控點</w:t>
            </w:r>
            <w:r>
              <w:rPr>
                <w:rFonts w:ascii="Calibri" w:eastAsia="標楷體" w:hAnsi="Calibri"/>
                <w:sz w:val="28"/>
                <w:szCs w:val="28"/>
              </w:rPr>
              <w:t>(</w:t>
            </w:r>
            <w:r>
              <w:rPr>
                <w:rFonts w:ascii="Calibri" w:eastAsia="標楷體" w:hAnsi="Calibri"/>
                <w:sz w:val="28"/>
                <w:szCs w:val="28"/>
              </w:rPr>
              <w:t>點</w:t>
            </w:r>
            <w:r>
              <w:rPr>
                <w:rFonts w:ascii="Calibri" w:eastAsia="標楷體" w:hAnsi="Calibri"/>
                <w:sz w:val="28"/>
                <w:szCs w:val="28"/>
              </w:rPr>
              <w:t>)</w:t>
            </w:r>
          </w:p>
          <w:p w:rsidR="00A358C3" w:rsidRDefault="00A173B2">
            <w:pPr>
              <w:numPr>
                <w:ilvl w:val="0"/>
                <w:numId w:val="20"/>
              </w:numPr>
              <w:spacing w:line="480" w:lineRule="exact"/>
              <w:ind w:left="360" w:hanging="360"/>
              <w:rPr>
                <w:rFonts w:ascii="Calibri" w:eastAsia="標楷體" w:hAnsi="Calibri"/>
                <w:b/>
                <w:sz w:val="28"/>
                <w:szCs w:val="28"/>
              </w:rPr>
            </w:pPr>
            <w:r>
              <w:rPr>
                <w:rFonts w:ascii="Calibri" w:eastAsia="標楷體" w:hAnsi="Calibri"/>
                <w:b/>
                <w:sz w:val="28"/>
                <w:szCs w:val="28"/>
              </w:rPr>
              <w:t>空調設備工程：</w:t>
            </w:r>
          </w:p>
          <w:p w:rsidR="00A358C3" w:rsidRDefault="00A173B2">
            <w:pPr>
              <w:numPr>
                <w:ilvl w:val="1"/>
                <w:numId w:val="20"/>
              </w:numPr>
              <w:spacing w:line="480" w:lineRule="exact"/>
              <w:ind w:left="720"/>
              <w:rPr>
                <w:rFonts w:ascii="Calibri" w:eastAsia="標楷體" w:hAnsi="Calibri"/>
                <w:sz w:val="28"/>
                <w:szCs w:val="28"/>
              </w:rPr>
            </w:pPr>
            <w:r>
              <w:rPr>
                <w:rFonts w:ascii="Calibri" w:eastAsia="標楷體" w:hAnsi="Calibri"/>
                <w:sz w:val="28"/>
                <w:szCs w:val="28"/>
              </w:rPr>
              <w:t>儲冰式</w:t>
            </w:r>
            <w:r>
              <w:rPr>
                <w:rFonts w:ascii="Calibri" w:eastAsia="標楷體" w:hAnsi="Calibri"/>
                <w:sz w:val="28"/>
                <w:szCs w:val="28"/>
              </w:rPr>
              <w:t>(RT)</w:t>
            </w:r>
          </w:p>
          <w:p w:rsidR="00A358C3" w:rsidRDefault="00A173B2">
            <w:pPr>
              <w:numPr>
                <w:ilvl w:val="1"/>
                <w:numId w:val="20"/>
              </w:numPr>
              <w:spacing w:line="480" w:lineRule="exact"/>
              <w:ind w:left="720"/>
              <w:rPr>
                <w:rFonts w:ascii="Calibri" w:eastAsia="標楷體" w:hAnsi="Calibri"/>
                <w:sz w:val="28"/>
                <w:szCs w:val="28"/>
              </w:rPr>
            </w:pPr>
            <w:r>
              <w:rPr>
                <w:rFonts w:ascii="Calibri" w:eastAsia="標楷體" w:hAnsi="Calibri"/>
                <w:sz w:val="28"/>
                <w:szCs w:val="28"/>
              </w:rPr>
              <w:t>冰水主機</w:t>
            </w:r>
            <w:r>
              <w:rPr>
                <w:rFonts w:ascii="Calibri" w:eastAsia="標楷體" w:hAnsi="Calibri"/>
                <w:sz w:val="28"/>
                <w:szCs w:val="28"/>
              </w:rPr>
              <w:t>(RT)</w:t>
            </w:r>
          </w:p>
          <w:p w:rsidR="00A358C3" w:rsidRDefault="00A173B2">
            <w:pPr>
              <w:numPr>
                <w:ilvl w:val="1"/>
                <w:numId w:val="20"/>
              </w:numPr>
              <w:spacing w:line="480" w:lineRule="exact"/>
              <w:ind w:left="720"/>
              <w:rPr>
                <w:rFonts w:ascii="Calibri" w:eastAsia="標楷體" w:hAnsi="Calibri"/>
                <w:sz w:val="28"/>
                <w:szCs w:val="28"/>
              </w:rPr>
            </w:pPr>
            <w:r>
              <w:rPr>
                <w:rFonts w:ascii="Calibri" w:eastAsia="標楷體" w:hAnsi="Calibri"/>
                <w:sz w:val="28"/>
                <w:szCs w:val="28"/>
              </w:rPr>
              <w:lastRenderedPageBreak/>
              <w:t>冰水泵</w:t>
            </w:r>
            <w:r>
              <w:rPr>
                <w:rFonts w:ascii="Calibri" w:eastAsia="標楷體" w:hAnsi="Calibri"/>
                <w:sz w:val="28"/>
                <w:szCs w:val="28"/>
              </w:rPr>
              <w:t>(HP)</w:t>
            </w:r>
          </w:p>
          <w:p w:rsidR="00A358C3" w:rsidRDefault="00A173B2">
            <w:pPr>
              <w:numPr>
                <w:ilvl w:val="1"/>
                <w:numId w:val="20"/>
              </w:numPr>
              <w:spacing w:line="480" w:lineRule="exact"/>
              <w:ind w:left="720"/>
              <w:rPr>
                <w:rFonts w:ascii="Calibri" w:eastAsia="標楷體" w:hAnsi="Calibri"/>
                <w:sz w:val="28"/>
                <w:szCs w:val="28"/>
              </w:rPr>
            </w:pPr>
            <w:r>
              <w:rPr>
                <w:rFonts w:ascii="Calibri" w:eastAsia="標楷體" w:hAnsi="Calibri"/>
                <w:sz w:val="28"/>
                <w:szCs w:val="28"/>
              </w:rPr>
              <w:t>冷卻水泵</w:t>
            </w:r>
            <w:r>
              <w:rPr>
                <w:rFonts w:ascii="Calibri" w:eastAsia="標楷體" w:hAnsi="Calibri"/>
                <w:sz w:val="28"/>
                <w:szCs w:val="28"/>
              </w:rPr>
              <w:t>(HP)</w:t>
            </w:r>
          </w:p>
          <w:p w:rsidR="00A358C3" w:rsidRDefault="00A173B2">
            <w:pPr>
              <w:numPr>
                <w:ilvl w:val="1"/>
                <w:numId w:val="20"/>
              </w:numPr>
              <w:spacing w:line="480" w:lineRule="exact"/>
              <w:ind w:left="720"/>
              <w:rPr>
                <w:rFonts w:ascii="Calibri" w:eastAsia="標楷體" w:hAnsi="Calibri"/>
                <w:sz w:val="28"/>
                <w:szCs w:val="28"/>
              </w:rPr>
            </w:pPr>
            <w:r>
              <w:rPr>
                <w:rFonts w:ascii="Calibri" w:eastAsia="標楷體" w:hAnsi="Calibri"/>
                <w:sz w:val="28"/>
                <w:szCs w:val="28"/>
              </w:rPr>
              <w:t>分離式冷氣機</w:t>
            </w:r>
            <w:r>
              <w:rPr>
                <w:rFonts w:ascii="Calibri" w:eastAsia="標楷體" w:hAnsi="Calibri"/>
                <w:sz w:val="28"/>
                <w:szCs w:val="28"/>
              </w:rPr>
              <w:t>(RT)</w:t>
            </w:r>
          </w:p>
          <w:p w:rsidR="00A358C3" w:rsidRDefault="00A173B2">
            <w:pPr>
              <w:numPr>
                <w:ilvl w:val="1"/>
                <w:numId w:val="20"/>
              </w:numPr>
              <w:spacing w:line="480" w:lineRule="exact"/>
              <w:ind w:left="720"/>
              <w:rPr>
                <w:rFonts w:ascii="Calibri" w:eastAsia="標楷體" w:hAnsi="Calibri"/>
                <w:sz w:val="28"/>
                <w:szCs w:val="28"/>
              </w:rPr>
            </w:pPr>
            <w:r>
              <w:rPr>
                <w:rFonts w:ascii="Calibri" w:eastAsia="標楷體" w:hAnsi="Calibri"/>
                <w:sz w:val="28"/>
                <w:szCs w:val="28"/>
              </w:rPr>
              <w:t>窗形機</w:t>
            </w:r>
            <w:r>
              <w:rPr>
                <w:rFonts w:ascii="Calibri" w:eastAsia="標楷體" w:hAnsi="Calibri"/>
                <w:sz w:val="28"/>
                <w:szCs w:val="28"/>
              </w:rPr>
              <w:t>(RT)</w:t>
            </w:r>
          </w:p>
          <w:p w:rsidR="00A358C3" w:rsidRDefault="00A173B2">
            <w:pPr>
              <w:numPr>
                <w:ilvl w:val="0"/>
                <w:numId w:val="20"/>
              </w:numPr>
              <w:spacing w:line="480" w:lineRule="exact"/>
              <w:rPr>
                <w:rFonts w:ascii="Calibri" w:eastAsia="標楷體" w:hAnsi="Calibri"/>
                <w:sz w:val="28"/>
                <w:szCs w:val="28"/>
              </w:rPr>
            </w:pPr>
            <w:r>
              <w:rPr>
                <w:rFonts w:ascii="Calibri" w:eastAsia="標楷體" w:hAnsi="Calibri"/>
                <w:sz w:val="28"/>
                <w:szCs w:val="28"/>
              </w:rPr>
              <w:t>捷運系統工程：</w:t>
            </w:r>
          </w:p>
          <w:p w:rsidR="00A358C3" w:rsidRDefault="00A173B2">
            <w:pPr>
              <w:numPr>
                <w:ilvl w:val="1"/>
                <w:numId w:val="20"/>
              </w:numPr>
              <w:spacing w:line="480" w:lineRule="exact"/>
              <w:rPr>
                <w:rFonts w:ascii="Calibri" w:eastAsia="標楷體" w:hAnsi="Calibri"/>
                <w:sz w:val="28"/>
                <w:szCs w:val="28"/>
              </w:rPr>
            </w:pPr>
            <w:r>
              <w:rPr>
                <w:rFonts w:ascii="Calibri" w:eastAsia="標楷體" w:hAnsi="Calibri"/>
                <w:sz w:val="28"/>
                <w:szCs w:val="28"/>
              </w:rPr>
              <w:t>電聯車系統</w:t>
            </w:r>
          </w:p>
          <w:p w:rsidR="00A358C3" w:rsidRDefault="00A173B2">
            <w:pPr>
              <w:numPr>
                <w:ilvl w:val="1"/>
                <w:numId w:val="20"/>
              </w:numPr>
              <w:spacing w:line="480" w:lineRule="exact"/>
              <w:rPr>
                <w:rFonts w:ascii="Calibri" w:eastAsia="標楷體" w:hAnsi="Calibri"/>
                <w:sz w:val="28"/>
                <w:szCs w:val="28"/>
              </w:rPr>
            </w:pPr>
            <w:r>
              <w:rPr>
                <w:rFonts w:ascii="Calibri" w:eastAsia="標楷體" w:hAnsi="Calibri"/>
                <w:sz w:val="28"/>
                <w:szCs w:val="28"/>
              </w:rPr>
              <w:t>通訊系統</w:t>
            </w:r>
          </w:p>
          <w:p w:rsidR="00A358C3" w:rsidRDefault="00A173B2">
            <w:pPr>
              <w:numPr>
                <w:ilvl w:val="1"/>
                <w:numId w:val="20"/>
              </w:numPr>
              <w:spacing w:line="480" w:lineRule="exact"/>
              <w:rPr>
                <w:rFonts w:ascii="Calibri" w:eastAsia="標楷體" w:hAnsi="Calibri"/>
                <w:sz w:val="28"/>
                <w:szCs w:val="28"/>
              </w:rPr>
            </w:pPr>
            <w:r>
              <w:rPr>
                <w:rFonts w:ascii="Calibri" w:eastAsia="標楷體" w:hAnsi="Calibri"/>
                <w:sz w:val="28"/>
                <w:szCs w:val="28"/>
              </w:rPr>
              <w:t>供電系統</w:t>
            </w:r>
          </w:p>
          <w:p w:rsidR="00A358C3" w:rsidRDefault="00A173B2">
            <w:pPr>
              <w:numPr>
                <w:ilvl w:val="1"/>
                <w:numId w:val="20"/>
              </w:numPr>
              <w:spacing w:line="480" w:lineRule="exact"/>
              <w:rPr>
                <w:rFonts w:ascii="Calibri" w:eastAsia="標楷體" w:hAnsi="Calibri"/>
                <w:sz w:val="28"/>
                <w:szCs w:val="28"/>
              </w:rPr>
            </w:pPr>
            <w:r>
              <w:rPr>
                <w:rFonts w:ascii="Calibri" w:eastAsia="標楷體" w:hAnsi="Calibri"/>
                <w:sz w:val="28"/>
                <w:szCs w:val="28"/>
              </w:rPr>
              <w:t>號誌系統</w:t>
            </w:r>
          </w:p>
          <w:p w:rsidR="00A358C3" w:rsidRDefault="00A173B2">
            <w:pPr>
              <w:numPr>
                <w:ilvl w:val="1"/>
                <w:numId w:val="20"/>
              </w:numPr>
              <w:spacing w:line="480" w:lineRule="exact"/>
              <w:rPr>
                <w:rFonts w:ascii="Calibri" w:eastAsia="標楷體" w:hAnsi="Calibri"/>
                <w:sz w:val="28"/>
                <w:szCs w:val="28"/>
              </w:rPr>
            </w:pPr>
            <w:r>
              <w:rPr>
                <w:rFonts w:ascii="Calibri" w:eastAsia="標楷體" w:hAnsi="Calibri"/>
                <w:sz w:val="28"/>
                <w:szCs w:val="28"/>
              </w:rPr>
              <w:t>自動收費系統</w:t>
            </w:r>
          </w:p>
          <w:p w:rsidR="00A358C3" w:rsidRDefault="00A173B2">
            <w:pPr>
              <w:numPr>
                <w:ilvl w:val="1"/>
                <w:numId w:val="20"/>
              </w:numPr>
              <w:spacing w:line="480" w:lineRule="exact"/>
              <w:rPr>
                <w:rFonts w:ascii="Calibri" w:eastAsia="標楷體" w:hAnsi="Calibri"/>
                <w:sz w:val="28"/>
                <w:szCs w:val="28"/>
              </w:rPr>
            </w:pPr>
            <w:r>
              <w:rPr>
                <w:rFonts w:ascii="Calibri" w:eastAsia="標楷體" w:hAnsi="Calibri"/>
                <w:sz w:val="28"/>
                <w:szCs w:val="28"/>
              </w:rPr>
              <w:t>機廠機電系統</w:t>
            </w:r>
          </w:p>
          <w:p w:rsidR="00A358C3" w:rsidRDefault="00A173B2">
            <w:pPr>
              <w:numPr>
                <w:ilvl w:val="1"/>
                <w:numId w:val="20"/>
              </w:numPr>
              <w:spacing w:line="480" w:lineRule="exact"/>
              <w:rPr>
                <w:rFonts w:ascii="Calibri" w:eastAsia="標楷體" w:hAnsi="Calibri"/>
                <w:sz w:val="28"/>
                <w:szCs w:val="28"/>
              </w:rPr>
            </w:pPr>
            <w:r>
              <w:rPr>
                <w:rFonts w:ascii="Calibri" w:eastAsia="標楷體" w:hAnsi="Calibri"/>
                <w:sz w:val="28"/>
                <w:szCs w:val="28"/>
              </w:rPr>
              <w:t>電梯、電扶梯</w:t>
            </w:r>
          </w:p>
        </w:tc>
      </w:tr>
      <w:tr w:rsidR="00A358C3">
        <w:tblPrEx>
          <w:tblCellMar>
            <w:top w:w="0" w:type="dxa"/>
            <w:bottom w:w="0" w:type="dxa"/>
          </w:tblCellMar>
        </w:tblPrEx>
        <w:trPr>
          <w:trHeight w:val="1134"/>
        </w:trPr>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358C3" w:rsidRDefault="00A173B2">
            <w:pPr>
              <w:jc w:val="center"/>
              <w:rPr>
                <w:rFonts w:ascii="Calibri" w:eastAsia="標楷體" w:hAnsi="Calibri"/>
                <w:sz w:val="28"/>
                <w:szCs w:val="28"/>
              </w:rPr>
            </w:pPr>
            <w:r>
              <w:rPr>
                <w:rFonts w:ascii="Calibri" w:eastAsia="標楷體" w:hAnsi="Calibri"/>
                <w:sz w:val="28"/>
                <w:szCs w:val="28"/>
              </w:rPr>
              <w:lastRenderedPageBreak/>
              <w:t>港灣</w:t>
            </w:r>
          </w:p>
          <w:p w:rsidR="00A358C3" w:rsidRDefault="00A173B2">
            <w:pPr>
              <w:jc w:val="center"/>
              <w:rPr>
                <w:rFonts w:ascii="Calibri" w:eastAsia="標楷體" w:hAnsi="Calibri"/>
                <w:sz w:val="28"/>
                <w:szCs w:val="28"/>
              </w:rPr>
            </w:pPr>
            <w:r>
              <w:rPr>
                <w:rFonts w:ascii="Calibri" w:eastAsia="標楷體" w:hAnsi="Calibri"/>
                <w:sz w:val="28"/>
                <w:szCs w:val="28"/>
              </w:rPr>
              <w:t>工程</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58C3" w:rsidRDefault="00A173B2">
            <w:pPr>
              <w:numPr>
                <w:ilvl w:val="2"/>
                <w:numId w:val="20"/>
              </w:numPr>
              <w:spacing w:line="480" w:lineRule="exact"/>
              <w:ind w:left="252" w:hanging="300"/>
              <w:rPr>
                <w:rFonts w:ascii="Calibri" w:eastAsia="標楷體" w:hAnsi="Calibri"/>
                <w:sz w:val="28"/>
                <w:szCs w:val="28"/>
              </w:rPr>
            </w:pPr>
            <w:r>
              <w:rPr>
                <w:rFonts w:ascii="Calibri" w:eastAsia="標楷體" w:hAnsi="Calibri"/>
                <w:sz w:val="28"/>
                <w:szCs w:val="28"/>
              </w:rPr>
              <w:t>沈箱工程</w:t>
            </w:r>
          </w:p>
          <w:p w:rsidR="00A358C3" w:rsidRDefault="00A173B2">
            <w:pPr>
              <w:numPr>
                <w:ilvl w:val="2"/>
                <w:numId w:val="20"/>
              </w:numPr>
              <w:spacing w:line="480" w:lineRule="exact"/>
              <w:ind w:left="252" w:hanging="300"/>
              <w:rPr>
                <w:rFonts w:ascii="Calibri" w:eastAsia="標楷體" w:hAnsi="Calibri"/>
                <w:sz w:val="28"/>
                <w:szCs w:val="28"/>
              </w:rPr>
            </w:pPr>
            <w:r>
              <w:rPr>
                <w:rFonts w:ascii="Calibri" w:eastAsia="標楷體" w:hAnsi="Calibri"/>
                <w:sz w:val="28"/>
                <w:szCs w:val="28"/>
              </w:rPr>
              <w:t>碼頭工程</w:t>
            </w:r>
          </w:p>
          <w:p w:rsidR="00A358C3" w:rsidRDefault="00A173B2">
            <w:pPr>
              <w:numPr>
                <w:ilvl w:val="2"/>
                <w:numId w:val="20"/>
              </w:numPr>
              <w:spacing w:line="480" w:lineRule="exact"/>
              <w:ind w:left="252" w:hanging="300"/>
              <w:rPr>
                <w:rFonts w:ascii="Calibri" w:eastAsia="標楷體" w:hAnsi="Calibri"/>
                <w:sz w:val="28"/>
                <w:szCs w:val="28"/>
              </w:rPr>
            </w:pPr>
            <w:r>
              <w:rPr>
                <w:rFonts w:ascii="Calibri" w:eastAsia="標楷體" w:hAnsi="Calibri"/>
                <w:sz w:val="28"/>
                <w:szCs w:val="28"/>
              </w:rPr>
              <w:t>港灣附屬設施</w:t>
            </w:r>
          </w:p>
          <w:p w:rsidR="00A358C3" w:rsidRDefault="00A173B2">
            <w:pPr>
              <w:numPr>
                <w:ilvl w:val="2"/>
                <w:numId w:val="20"/>
              </w:numPr>
              <w:spacing w:line="480" w:lineRule="exact"/>
              <w:ind w:left="252" w:hanging="300"/>
              <w:rPr>
                <w:rFonts w:ascii="Calibri" w:eastAsia="標楷體" w:hAnsi="Calibri"/>
                <w:sz w:val="28"/>
                <w:szCs w:val="28"/>
              </w:rPr>
            </w:pPr>
            <w:r>
              <w:rPr>
                <w:rFonts w:ascii="Calibri" w:eastAsia="標楷體" w:hAnsi="Calibri"/>
                <w:sz w:val="28"/>
                <w:szCs w:val="28"/>
              </w:rPr>
              <w:t>防波堤</w:t>
            </w:r>
            <w:r>
              <w:rPr>
                <w:rFonts w:ascii="Calibri" w:eastAsia="標楷體" w:hAnsi="Calibri"/>
                <w:sz w:val="28"/>
                <w:szCs w:val="28"/>
              </w:rPr>
              <w:t>(</w:t>
            </w:r>
            <w:r>
              <w:rPr>
                <w:rFonts w:ascii="Calibri" w:eastAsia="標楷體" w:hAnsi="Calibri"/>
                <w:sz w:val="28"/>
                <w:szCs w:val="28"/>
              </w:rPr>
              <w:t>海堤</w:t>
            </w:r>
            <w:r>
              <w:rPr>
                <w:rFonts w:ascii="Calibri" w:eastAsia="標楷體" w:hAnsi="Calibri"/>
                <w:sz w:val="28"/>
                <w:szCs w:val="28"/>
              </w:rPr>
              <w:t>)</w:t>
            </w:r>
            <w:r>
              <w:rPr>
                <w:rFonts w:ascii="Calibri" w:eastAsia="標楷體" w:hAnsi="Calibri"/>
                <w:sz w:val="28"/>
                <w:szCs w:val="28"/>
              </w:rPr>
              <w:t>工程</w:t>
            </w:r>
          </w:p>
          <w:p w:rsidR="00A358C3" w:rsidRDefault="00A173B2">
            <w:pPr>
              <w:numPr>
                <w:ilvl w:val="2"/>
                <w:numId w:val="20"/>
              </w:numPr>
              <w:spacing w:line="480" w:lineRule="exact"/>
              <w:ind w:left="252" w:hanging="300"/>
              <w:rPr>
                <w:rFonts w:ascii="Calibri" w:eastAsia="標楷體" w:hAnsi="Calibri"/>
                <w:sz w:val="28"/>
                <w:szCs w:val="28"/>
              </w:rPr>
            </w:pPr>
            <w:r>
              <w:rPr>
                <w:rFonts w:ascii="Calibri" w:eastAsia="標楷體" w:hAnsi="Calibri"/>
                <w:sz w:val="28"/>
                <w:szCs w:val="28"/>
              </w:rPr>
              <w:t>特殊施工項目</w:t>
            </w:r>
          </w:p>
        </w:tc>
        <w:tc>
          <w:tcPr>
            <w:tcW w:w="6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58C3" w:rsidRDefault="00A173B2">
            <w:pPr>
              <w:numPr>
                <w:ilvl w:val="0"/>
                <w:numId w:val="24"/>
              </w:numPr>
              <w:spacing w:line="480" w:lineRule="exact"/>
              <w:ind w:left="432"/>
              <w:rPr>
                <w:rFonts w:ascii="Calibri" w:eastAsia="標楷體" w:hAnsi="Calibri"/>
                <w:sz w:val="28"/>
                <w:szCs w:val="28"/>
              </w:rPr>
            </w:pPr>
            <w:r>
              <w:rPr>
                <w:rFonts w:ascii="Calibri" w:eastAsia="標楷體" w:hAnsi="Calibri"/>
                <w:sz w:val="28"/>
                <w:szCs w:val="28"/>
              </w:rPr>
              <w:t>況箱尺寸</w:t>
            </w:r>
            <w:r>
              <w:rPr>
                <w:rFonts w:ascii="Calibri" w:eastAsia="標楷體" w:hAnsi="Calibri"/>
                <w:sz w:val="28"/>
                <w:szCs w:val="28"/>
              </w:rPr>
              <w:t>(m)</w:t>
            </w:r>
            <w:r>
              <w:rPr>
                <w:rFonts w:ascii="Calibri" w:eastAsia="標楷體" w:hAnsi="Calibri"/>
                <w:sz w:val="28"/>
                <w:szCs w:val="28"/>
              </w:rPr>
              <w:t>、數量</w:t>
            </w:r>
            <w:r>
              <w:rPr>
                <w:rFonts w:ascii="Calibri" w:eastAsia="標楷體" w:hAnsi="Calibri"/>
                <w:sz w:val="28"/>
                <w:szCs w:val="28"/>
              </w:rPr>
              <w:t>(</w:t>
            </w:r>
            <w:r>
              <w:rPr>
                <w:rFonts w:ascii="Calibri" w:eastAsia="標楷體" w:hAnsi="Calibri"/>
                <w:sz w:val="28"/>
                <w:szCs w:val="28"/>
              </w:rPr>
              <w:t>座</w:t>
            </w:r>
            <w:r>
              <w:rPr>
                <w:rFonts w:ascii="Calibri" w:eastAsia="標楷體" w:hAnsi="Calibri"/>
                <w:sz w:val="28"/>
                <w:szCs w:val="28"/>
              </w:rPr>
              <w:t>)</w:t>
            </w:r>
          </w:p>
          <w:p w:rsidR="00A358C3" w:rsidRDefault="00A173B2">
            <w:pPr>
              <w:numPr>
                <w:ilvl w:val="0"/>
                <w:numId w:val="24"/>
              </w:numPr>
              <w:spacing w:line="480" w:lineRule="exact"/>
              <w:ind w:left="432"/>
              <w:rPr>
                <w:rFonts w:ascii="Calibri" w:eastAsia="標楷體" w:hAnsi="Calibri"/>
                <w:sz w:val="28"/>
                <w:szCs w:val="28"/>
              </w:rPr>
            </w:pPr>
            <w:r>
              <w:rPr>
                <w:rFonts w:ascii="Calibri" w:eastAsia="標楷體" w:hAnsi="Calibri"/>
                <w:sz w:val="28"/>
                <w:szCs w:val="28"/>
              </w:rPr>
              <w:t>卵塊石拋放數量</w:t>
            </w:r>
            <w:r>
              <w:rPr>
                <w:rFonts w:ascii="Calibri" w:eastAsia="標楷體" w:hAnsi="Calibri"/>
                <w:sz w:val="28"/>
                <w:szCs w:val="28"/>
              </w:rPr>
              <w:t>(m3)</w:t>
            </w:r>
          </w:p>
          <w:p w:rsidR="00A358C3" w:rsidRDefault="00A173B2">
            <w:pPr>
              <w:numPr>
                <w:ilvl w:val="0"/>
                <w:numId w:val="24"/>
              </w:numPr>
              <w:spacing w:line="480" w:lineRule="exact"/>
              <w:ind w:left="432"/>
              <w:rPr>
                <w:rFonts w:ascii="Calibri" w:eastAsia="標楷體" w:hAnsi="Calibri"/>
                <w:sz w:val="28"/>
                <w:szCs w:val="28"/>
              </w:rPr>
            </w:pPr>
            <w:r>
              <w:rPr>
                <w:rFonts w:ascii="Calibri" w:eastAsia="標楷體" w:hAnsi="Calibri"/>
                <w:sz w:val="28"/>
                <w:szCs w:val="28"/>
              </w:rPr>
              <w:t>碼頭</w:t>
            </w:r>
            <w:r>
              <w:rPr>
                <w:rFonts w:ascii="Calibri" w:eastAsia="標楷體" w:hAnsi="Calibri"/>
                <w:sz w:val="28"/>
                <w:szCs w:val="28"/>
              </w:rPr>
              <w:t>(</w:t>
            </w:r>
            <w:r>
              <w:rPr>
                <w:rFonts w:ascii="Calibri" w:eastAsia="標楷體" w:hAnsi="Calibri"/>
                <w:sz w:val="28"/>
                <w:szCs w:val="28"/>
              </w:rPr>
              <w:t>護岸</w:t>
            </w:r>
            <w:r>
              <w:rPr>
                <w:rFonts w:ascii="Calibri" w:eastAsia="標楷體" w:hAnsi="Calibri"/>
                <w:sz w:val="28"/>
                <w:szCs w:val="28"/>
              </w:rPr>
              <w:t>)</w:t>
            </w:r>
            <w:r>
              <w:rPr>
                <w:rFonts w:ascii="Calibri" w:eastAsia="標楷體" w:hAnsi="Calibri"/>
                <w:sz w:val="28"/>
                <w:szCs w:val="28"/>
              </w:rPr>
              <w:t>：長度</w:t>
            </w:r>
            <w:r>
              <w:rPr>
                <w:rFonts w:ascii="Calibri" w:eastAsia="標楷體" w:hAnsi="Calibri"/>
                <w:sz w:val="28"/>
                <w:szCs w:val="28"/>
              </w:rPr>
              <w:t>(m)</w:t>
            </w:r>
            <w:r>
              <w:rPr>
                <w:rFonts w:ascii="Calibri" w:eastAsia="標楷體" w:hAnsi="Calibri"/>
                <w:sz w:val="28"/>
                <w:szCs w:val="28"/>
              </w:rPr>
              <w:t>、水深</w:t>
            </w:r>
            <w:r>
              <w:rPr>
                <w:rFonts w:ascii="Calibri" w:eastAsia="標楷體" w:hAnsi="Calibri"/>
                <w:sz w:val="28"/>
                <w:szCs w:val="28"/>
              </w:rPr>
              <w:t>(m)</w:t>
            </w:r>
            <w:r>
              <w:rPr>
                <w:rFonts w:ascii="Calibri" w:eastAsia="標楷體" w:hAnsi="Calibri"/>
                <w:sz w:val="28"/>
                <w:szCs w:val="28"/>
              </w:rPr>
              <w:t>、型式</w:t>
            </w:r>
          </w:p>
          <w:p w:rsidR="00A358C3" w:rsidRDefault="00A173B2">
            <w:pPr>
              <w:numPr>
                <w:ilvl w:val="0"/>
                <w:numId w:val="24"/>
              </w:numPr>
              <w:spacing w:line="480" w:lineRule="exact"/>
              <w:ind w:left="432"/>
              <w:rPr>
                <w:rFonts w:ascii="Calibri" w:eastAsia="標楷體" w:hAnsi="Calibri"/>
                <w:sz w:val="28"/>
                <w:szCs w:val="28"/>
              </w:rPr>
            </w:pPr>
            <w:r>
              <w:rPr>
                <w:rFonts w:ascii="Calibri" w:eastAsia="標楷體" w:hAnsi="Calibri"/>
                <w:sz w:val="28"/>
                <w:szCs w:val="28"/>
              </w:rPr>
              <w:t>防波堤</w:t>
            </w:r>
            <w:r>
              <w:rPr>
                <w:rFonts w:ascii="Calibri" w:eastAsia="標楷體" w:hAnsi="Calibri"/>
                <w:sz w:val="28"/>
                <w:szCs w:val="28"/>
              </w:rPr>
              <w:t>(</w:t>
            </w:r>
            <w:r>
              <w:rPr>
                <w:rFonts w:ascii="Calibri" w:eastAsia="標楷體" w:hAnsi="Calibri"/>
                <w:sz w:val="28"/>
                <w:szCs w:val="28"/>
              </w:rPr>
              <w:t>海堤</w:t>
            </w:r>
            <w:r>
              <w:rPr>
                <w:rFonts w:ascii="Calibri" w:eastAsia="標楷體" w:hAnsi="Calibri"/>
                <w:sz w:val="28"/>
                <w:szCs w:val="28"/>
              </w:rPr>
              <w:t xml:space="preserve">) </w:t>
            </w:r>
            <w:r>
              <w:rPr>
                <w:rFonts w:ascii="Calibri" w:eastAsia="標楷體" w:hAnsi="Calibri"/>
                <w:sz w:val="28"/>
                <w:szCs w:val="28"/>
              </w:rPr>
              <w:t>：長度</w:t>
            </w:r>
            <w:r>
              <w:rPr>
                <w:rFonts w:ascii="Calibri" w:eastAsia="標楷體" w:hAnsi="Calibri"/>
                <w:sz w:val="28"/>
                <w:szCs w:val="28"/>
              </w:rPr>
              <w:t>(m)</w:t>
            </w:r>
            <w:r>
              <w:rPr>
                <w:rFonts w:ascii="Calibri" w:eastAsia="標楷體" w:hAnsi="Calibri"/>
                <w:sz w:val="28"/>
                <w:szCs w:val="28"/>
              </w:rPr>
              <w:t>、水深</w:t>
            </w:r>
            <w:r>
              <w:rPr>
                <w:rFonts w:ascii="Calibri" w:eastAsia="標楷體" w:hAnsi="Calibri"/>
                <w:sz w:val="28"/>
                <w:szCs w:val="28"/>
              </w:rPr>
              <w:t>(m)</w:t>
            </w:r>
            <w:r>
              <w:rPr>
                <w:rFonts w:ascii="Calibri" w:eastAsia="標楷體" w:hAnsi="Calibri"/>
                <w:sz w:val="28"/>
                <w:szCs w:val="28"/>
              </w:rPr>
              <w:t>、型式</w:t>
            </w:r>
          </w:p>
          <w:p w:rsidR="00A358C3" w:rsidRDefault="00A173B2">
            <w:pPr>
              <w:numPr>
                <w:ilvl w:val="0"/>
                <w:numId w:val="24"/>
              </w:numPr>
              <w:spacing w:line="480" w:lineRule="exact"/>
              <w:ind w:left="432"/>
              <w:rPr>
                <w:rFonts w:ascii="Calibri" w:eastAsia="標楷體" w:hAnsi="Calibri"/>
                <w:sz w:val="28"/>
                <w:szCs w:val="28"/>
              </w:rPr>
            </w:pPr>
            <w:r>
              <w:rPr>
                <w:rFonts w:ascii="Calibri" w:eastAsia="標楷體" w:hAnsi="Calibri"/>
                <w:sz w:val="28"/>
                <w:szCs w:val="28"/>
              </w:rPr>
              <w:t>浚挖</w:t>
            </w:r>
            <w:r>
              <w:rPr>
                <w:rFonts w:ascii="Calibri" w:eastAsia="標楷體" w:hAnsi="Calibri"/>
                <w:sz w:val="28"/>
                <w:szCs w:val="28"/>
              </w:rPr>
              <w:t>(</w:t>
            </w:r>
            <w:r>
              <w:rPr>
                <w:rFonts w:ascii="Calibri" w:eastAsia="標楷體" w:hAnsi="Calibri"/>
                <w:sz w:val="28"/>
                <w:szCs w:val="28"/>
              </w:rPr>
              <w:t>填築</w:t>
            </w:r>
            <w:r>
              <w:rPr>
                <w:rFonts w:ascii="Calibri" w:eastAsia="標楷體" w:hAnsi="Calibri"/>
                <w:sz w:val="28"/>
                <w:szCs w:val="28"/>
              </w:rPr>
              <w:t>)</w:t>
            </w:r>
            <w:r>
              <w:rPr>
                <w:rFonts w:ascii="Calibri" w:eastAsia="標楷體" w:hAnsi="Calibri"/>
                <w:sz w:val="28"/>
                <w:szCs w:val="28"/>
              </w:rPr>
              <w:t>範圍、面積</w:t>
            </w:r>
            <w:r>
              <w:rPr>
                <w:rFonts w:ascii="Calibri" w:eastAsia="標楷體" w:hAnsi="Calibri"/>
                <w:sz w:val="28"/>
                <w:szCs w:val="28"/>
              </w:rPr>
              <w:t>(m2)</w:t>
            </w:r>
            <w:r>
              <w:rPr>
                <w:rFonts w:ascii="Calibri" w:eastAsia="標楷體" w:hAnsi="Calibri"/>
                <w:sz w:val="28"/>
                <w:szCs w:val="28"/>
              </w:rPr>
              <w:t>、數量、深度</w:t>
            </w:r>
            <w:r>
              <w:rPr>
                <w:rFonts w:ascii="Calibri" w:eastAsia="標楷體" w:hAnsi="Calibri"/>
                <w:sz w:val="28"/>
                <w:szCs w:val="28"/>
              </w:rPr>
              <w:t>(m)</w:t>
            </w:r>
          </w:p>
          <w:p w:rsidR="00A358C3" w:rsidRDefault="00A173B2">
            <w:pPr>
              <w:numPr>
                <w:ilvl w:val="0"/>
                <w:numId w:val="24"/>
              </w:numPr>
              <w:spacing w:line="480" w:lineRule="exact"/>
              <w:ind w:left="432"/>
            </w:pPr>
            <w:r>
              <w:rPr>
                <w:rFonts w:ascii="Calibri" w:eastAsia="標楷體" w:hAnsi="Calibri"/>
                <w:sz w:val="28"/>
                <w:szCs w:val="28"/>
              </w:rPr>
              <w:t>港灣附屬設</w:t>
            </w:r>
            <w:r>
              <w:rPr>
                <w:rFonts w:ascii="標楷體" w:eastAsia="標楷體" w:hAnsi="標楷體"/>
                <w:sz w:val="28"/>
                <w:szCs w:val="28"/>
              </w:rPr>
              <w:t>施：</w:t>
            </w:r>
            <w:r>
              <w:rPr>
                <w:rFonts w:ascii="Calibri" w:eastAsia="標楷體" w:hAnsi="Calibri"/>
                <w:sz w:val="28"/>
                <w:szCs w:val="28"/>
              </w:rPr>
              <w:t>卸運輸儲設備建置</w:t>
            </w:r>
            <w:r>
              <w:rPr>
                <w:rFonts w:ascii="Calibri" w:eastAsia="標楷體" w:hAnsi="Calibri"/>
                <w:sz w:val="28"/>
                <w:szCs w:val="28"/>
              </w:rPr>
              <w:t>(</w:t>
            </w:r>
            <w:r>
              <w:rPr>
                <w:rFonts w:ascii="Calibri" w:eastAsia="標楷體" w:hAnsi="Calibri"/>
                <w:sz w:val="28"/>
                <w:szCs w:val="28"/>
              </w:rPr>
              <w:t>如卸料機、帶運機</w:t>
            </w:r>
            <w:r>
              <w:rPr>
                <w:rFonts w:ascii="Calibri" w:eastAsia="標楷體" w:hAnsi="Calibri"/>
                <w:sz w:val="28"/>
                <w:szCs w:val="28"/>
              </w:rPr>
              <w:t>….</w:t>
            </w:r>
            <w:r>
              <w:rPr>
                <w:rFonts w:ascii="Calibri" w:eastAsia="標楷體" w:hAnsi="Calibri"/>
                <w:sz w:val="28"/>
                <w:szCs w:val="28"/>
              </w:rPr>
              <w:t>等</w:t>
            </w:r>
            <w:r>
              <w:rPr>
                <w:rFonts w:ascii="Calibri" w:eastAsia="標楷體" w:hAnsi="Calibri"/>
                <w:sz w:val="28"/>
                <w:szCs w:val="28"/>
              </w:rPr>
              <w:t>)</w:t>
            </w:r>
          </w:p>
          <w:p w:rsidR="00A358C3" w:rsidRDefault="00A173B2">
            <w:pPr>
              <w:numPr>
                <w:ilvl w:val="0"/>
                <w:numId w:val="24"/>
              </w:numPr>
              <w:spacing w:line="480" w:lineRule="exact"/>
              <w:ind w:left="432"/>
              <w:rPr>
                <w:rFonts w:ascii="Calibri" w:eastAsia="標楷體" w:hAnsi="Calibri"/>
                <w:sz w:val="28"/>
                <w:szCs w:val="28"/>
              </w:rPr>
            </w:pPr>
            <w:r>
              <w:rPr>
                <w:rFonts w:ascii="Calibri" w:eastAsia="標楷體" w:hAnsi="Calibri"/>
                <w:sz w:val="28"/>
                <w:szCs w:val="28"/>
              </w:rPr>
              <w:t>特殊施工項目及數量</w:t>
            </w:r>
            <w:r>
              <w:rPr>
                <w:rFonts w:ascii="Calibri" w:eastAsia="標楷體" w:hAnsi="Calibri"/>
                <w:sz w:val="28"/>
                <w:szCs w:val="28"/>
              </w:rPr>
              <w:t>(</w:t>
            </w:r>
            <w:r>
              <w:rPr>
                <w:rFonts w:ascii="Calibri" w:eastAsia="標楷體" w:hAnsi="Calibri"/>
                <w:sz w:val="28"/>
                <w:szCs w:val="28"/>
              </w:rPr>
              <w:t>如地質改良</w:t>
            </w:r>
            <w:r>
              <w:rPr>
                <w:rFonts w:ascii="Calibri" w:eastAsia="標楷體" w:hAnsi="Calibri"/>
                <w:sz w:val="28"/>
                <w:szCs w:val="28"/>
              </w:rPr>
              <w:t>…….</w:t>
            </w:r>
            <w:r>
              <w:rPr>
                <w:rFonts w:ascii="Calibri" w:eastAsia="標楷體" w:hAnsi="Calibri"/>
                <w:sz w:val="28"/>
                <w:szCs w:val="28"/>
              </w:rPr>
              <w:t>等</w:t>
            </w:r>
            <w:r>
              <w:rPr>
                <w:rFonts w:ascii="Calibri" w:eastAsia="標楷體" w:hAnsi="Calibri"/>
                <w:sz w:val="28"/>
                <w:szCs w:val="28"/>
              </w:rPr>
              <w:t>)</w:t>
            </w:r>
          </w:p>
        </w:tc>
      </w:tr>
      <w:tr w:rsidR="00A358C3">
        <w:tblPrEx>
          <w:tblCellMar>
            <w:top w:w="0" w:type="dxa"/>
            <w:bottom w:w="0" w:type="dxa"/>
          </w:tblCellMar>
        </w:tblPrEx>
        <w:trPr>
          <w:trHeight w:val="1134"/>
        </w:trPr>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358C3" w:rsidRDefault="00A173B2">
            <w:pPr>
              <w:jc w:val="center"/>
              <w:rPr>
                <w:rFonts w:ascii="Calibri" w:eastAsia="標楷體" w:hAnsi="Calibri"/>
                <w:sz w:val="28"/>
                <w:szCs w:val="28"/>
              </w:rPr>
            </w:pPr>
            <w:r>
              <w:rPr>
                <w:rFonts w:ascii="Calibri" w:eastAsia="標楷體" w:hAnsi="Calibri"/>
                <w:sz w:val="28"/>
                <w:szCs w:val="28"/>
              </w:rPr>
              <w:t>建築</w:t>
            </w:r>
          </w:p>
          <w:p w:rsidR="00A358C3" w:rsidRDefault="00A173B2">
            <w:pPr>
              <w:jc w:val="center"/>
              <w:rPr>
                <w:rFonts w:ascii="Calibri" w:eastAsia="標楷體" w:hAnsi="Calibri"/>
                <w:sz w:val="28"/>
                <w:szCs w:val="28"/>
              </w:rPr>
            </w:pPr>
            <w:r>
              <w:rPr>
                <w:rFonts w:ascii="Calibri" w:eastAsia="標楷體" w:hAnsi="Calibri"/>
                <w:sz w:val="28"/>
                <w:szCs w:val="28"/>
              </w:rPr>
              <w:t>工程</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58C3" w:rsidRDefault="00A173B2">
            <w:pPr>
              <w:numPr>
                <w:ilvl w:val="0"/>
                <w:numId w:val="25"/>
              </w:numPr>
              <w:spacing w:line="480" w:lineRule="exact"/>
              <w:ind w:left="252" w:hanging="252"/>
              <w:rPr>
                <w:rFonts w:ascii="Calibri" w:eastAsia="標楷體" w:hAnsi="Calibri"/>
                <w:sz w:val="28"/>
                <w:szCs w:val="28"/>
              </w:rPr>
            </w:pPr>
            <w:r>
              <w:rPr>
                <w:rFonts w:ascii="Calibri" w:eastAsia="標楷體" w:hAnsi="Calibri"/>
                <w:sz w:val="28"/>
                <w:szCs w:val="28"/>
              </w:rPr>
              <w:t>建物數量</w:t>
            </w:r>
            <w:r>
              <w:rPr>
                <w:rFonts w:ascii="Calibri" w:eastAsia="標楷體" w:hAnsi="Calibri"/>
                <w:sz w:val="28"/>
                <w:szCs w:val="28"/>
              </w:rPr>
              <w:t>(</w:t>
            </w:r>
            <w:r>
              <w:rPr>
                <w:rFonts w:ascii="Calibri" w:eastAsia="標楷體" w:hAnsi="Calibri"/>
                <w:sz w:val="28"/>
                <w:szCs w:val="28"/>
              </w:rPr>
              <w:t>棟</w:t>
            </w:r>
            <w:r>
              <w:rPr>
                <w:rFonts w:ascii="Calibri" w:eastAsia="標楷體" w:hAnsi="Calibri"/>
                <w:sz w:val="28"/>
                <w:szCs w:val="28"/>
              </w:rPr>
              <w:t>)</w:t>
            </w:r>
          </w:p>
          <w:p w:rsidR="00A358C3" w:rsidRDefault="00A173B2">
            <w:pPr>
              <w:numPr>
                <w:ilvl w:val="0"/>
                <w:numId w:val="25"/>
              </w:numPr>
              <w:spacing w:line="480" w:lineRule="exact"/>
              <w:ind w:left="252" w:hanging="252"/>
              <w:rPr>
                <w:rFonts w:ascii="Calibri" w:eastAsia="標楷體" w:hAnsi="Calibri"/>
                <w:sz w:val="28"/>
                <w:szCs w:val="28"/>
              </w:rPr>
            </w:pPr>
            <w:r>
              <w:rPr>
                <w:rFonts w:ascii="Calibri" w:eastAsia="標楷體" w:hAnsi="Calibri"/>
                <w:sz w:val="28"/>
                <w:szCs w:val="28"/>
              </w:rPr>
              <w:t>建物使用用途</w:t>
            </w:r>
          </w:p>
          <w:p w:rsidR="00A358C3" w:rsidRDefault="00A173B2">
            <w:pPr>
              <w:numPr>
                <w:ilvl w:val="0"/>
                <w:numId w:val="25"/>
              </w:numPr>
              <w:spacing w:line="480" w:lineRule="exact"/>
              <w:ind w:left="252" w:hanging="252"/>
              <w:rPr>
                <w:rFonts w:ascii="Calibri" w:eastAsia="標楷體" w:hAnsi="Calibri"/>
                <w:sz w:val="28"/>
                <w:szCs w:val="28"/>
              </w:rPr>
            </w:pPr>
            <w:r>
              <w:rPr>
                <w:rFonts w:ascii="Calibri" w:eastAsia="標楷體" w:hAnsi="Calibri"/>
                <w:sz w:val="28"/>
                <w:szCs w:val="28"/>
              </w:rPr>
              <w:t>基地面積</w:t>
            </w:r>
          </w:p>
          <w:p w:rsidR="00A358C3" w:rsidRDefault="00A173B2">
            <w:pPr>
              <w:numPr>
                <w:ilvl w:val="0"/>
                <w:numId w:val="25"/>
              </w:numPr>
              <w:spacing w:line="480" w:lineRule="exact"/>
              <w:ind w:left="252" w:hanging="252"/>
              <w:rPr>
                <w:rFonts w:ascii="Calibri" w:eastAsia="標楷體" w:hAnsi="Calibri"/>
                <w:sz w:val="28"/>
                <w:szCs w:val="28"/>
              </w:rPr>
            </w:pPr>
            <w:r>
              <w:rPr>
                <w:rFonts w:ascii="Calibri" w:eastAsia="標楷體" w:hAnsi="Calibri"/>
                <w:sz w:val="28"/>
                <w:szCs w:val="28"/>
              </w:rPr>
              <w:t>建物樓層數</w:t>
            </w:r>
          </w:p>
          <w:p w:rsidR="00A358C3" w:rsidRDefault="00A173B2">
            <w:pPr>
              <w:numPr>
                <w:ilvl w:val="0"/>
                <w:numId w:val="25"/>
              </w:numPr>
              <w:spacing w:line="480" w:lineRule="exact"/>
              <w:ind w:left="252" w:hanging="252"/>
              <w:rPr>
                <w:rFonts w:ascii="Calibri" w:eastAsia="標楷體" w:hAnsi="Calibri"/>
                <w:sz w:val="28"/>
                <w:szCs w:val="28"/>
              </w:rPr>
            </w:pPr>
            <w:r>
              <w:rPr>
                <w:rFonts w:ascii="Calibri" w:eastAsia="標楷體" w:hAnsi="Calibri"/>
                <w:sz w:val="28"/>
                <w:szCs w:val="28"/>
              </w:rPr>
              <w:t>建物總高度</w:t>
            </w:r>
          </w:p>
          <w:p w:rsidR="00A358C3" w:rsidRDefault="00A173B2">
            <w:pPr>
              <w:numPr>
                <w:ilvl w:val="0"/>
                <w:numId w:val="25"/>
              </w:numPr>
              <w:spacing w:line="480" w:lineRule="exact"/>
              <w:ind w:left="252" w:hanging="252"/>
              <w:rPr>
                <w:rFonts w:ascii="Calibri" w:eastAsia="標楷體" w:hAnsi="Calibri"/>
                <w:sz w:val="28"/>
                <w:szCs w:val="28"/>
              </w:rPr>
            </w:pPr>
            <w:r>
              <w:rPr>
                <w:rFonts w:ascii="Calibri" w:eastAsia="標楷體" w:hAnsi="Calibri"/>
                <w:sz w:val="28"/>
                <w:szCs w:val="28"/>
              </w:rPr>
              <w:t>樓地板面積</w:t>
            </w:r>
          </w:p>
          <w:p w:rsidR="00A358C3" w:rsidRDefault="00A173B2">
            <w:pPr>
              <w:numPr>
                <w:ilvl w:val="0"/>
                <w:numId w:val="25"/>
              </w:numPr>
              <w:spacing w:line="480" w:lineRule="exact"/>
              <w:ind w:left="252" w:hanging="252"/>
              <w:rPr>
                <w:rFonts w:ascii="Calibri" w:eastAsia="標楷體" w:hAnsi="Calibri"/>
                <w:sz w:val="28"/>
                <w:szCs w:val="28"/>
              </w:rPr>
            </w:pPr>
            <w:r>
              <w:rPr>
                <w:rFonts w:ascii="Calibri" w:eastAsia="標楷體" w:hAnsi="Calibri"/>
                <w:sz w:val="28"/>
                <w:szCs w:val="28"/>
              </w:rPr>
              <w:t>結構型式</w:t>
            </w:r>
            <w:r>
              <w:rPr>
                <w:rFonts w:ascii="Calibri" w:eastAsia="標楷體" w:hAnsi="Calibri"/>
                <w:sz w:val="28"/>
                <w:szCs w:val="28"/>
              </w:rPr>
              <w:t>(RC</w:t>
            </w:r>
            <w:r>
              <w:rPr>
                <w:rFonts w:ascii="Calibri" w:eastAsia="標楷體" w:hAnsi="Calibri"/>
                <w:sz w:val="28"/>
                <w:szCs w:val="28"/>
              </w:rPr>
              <w:t>、鋼結構</w:t>
            </w:r>
            <w:r>
              <w:rPr>
                <w:rFonts w:ascii="Calibri" w:eastAsia="標楷體" w:hAnsi="Calibri"/>
                <w:sz w:val="28"/>
                <w:szCs w:val="28"/>
              </w:rPr>
              <w:t>)</w:t>
            </w:r>
          </w:p>
          <w:p w:rsidR="00A358C3" w:rsidRDefault="00A173B2">
            <w:pPr>
              <w:numPr>
                <w:ilvl w:val="0"/>
                <w:numId w:val="25"/>
              </w:numPr>
              <w:spacing w:line="480" w:lineRule="exact"/>
              <w:ind w:left="252" w:hanging="252"/>
              <w:rPr>
                <w:rFonts w:ascii="Calibri" w:eastAsia="標楷體" w:hAnsi="Calibri"/>
                <w:sz w:val="28"/>
                <w:szCs w:val="28"/>
              </w:rPr>
            </w:pPr>
            <w:r>
              <w:rPr>
                <w:rFonts w:ascii="Calibri" w:eastAsia="標楷體" w:hAnsi="Calibri"/>
                <w:sz w:val="28"/>
                <w:szCs w:val="28"/>
              </w:rPr>
              <w:t>地質條件</w:t>
            </w:r>
          </w:p>
        </w:tc>
        <w:tc>
          <w:tcPr>
            <w:tcW w:w="6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58C3" w:rsidRDefault="00A173B2">
            <w:pPr>
              <w:numPr>
                <w:ilvl w:val="0"/>
                <w:numId w:val="26"/>
              </w:numPr>
              <w:spacing w:line="480" w:lineRule="exact"/>
              <w:rPr>
                <w:rFonts w:ascii="Calibri" w:eastAsia="標楷體" w:hAnsi="Calibri"/>
                <w:b/>
                <w:sz w:val="28"/>
                <w:szCs w:val="28"/>
              </w:rPr>
            </w:pPr>
            <w:r>
              <w:rPr>
                <w:rFonts w:ascii="Calibri" w:eastAsia="標楷體" w:hAnsi="Calibri"/>
                <w:b/>
                <w:sz w:val="28"/>
                <w:szCs w:val="28"/>
              </w:rPr>
              <w:t>基礎工程：</w:t>
            </w:r>
          </w:p>
          <w:p w:rsidR="00A358C3" w:rsidRDefault="00A173B2">
            <w:pPr>
              <w:numPr>
                <w:ilvl w:val="1"/>
                <w:numId w:val="26"/>
              </w:numPr>
              <w:spacing w:line="480" w:lineRule="exact"/>
              <w:ind w:left="612"/>
              <w:rPr>
                <w:rFonts w:ascii="Calibri" w:eastAsia="標楷體" w:hAnsi="Calibri"/>
                <w:sz w:val="28"/>
                <w:szCs w:val="28"/>
              </w:rPr>
            </w:pPr>
            <w:r>
              <w:rPr>
                <w:rFonts w:ascii="Calibri" w:eastAsia="標楷體" w:hAnsi="Calibri"/>
                <w:sz w:val="28"/>
                <w:szCs w:val="28"/>
              </w:rPr>
              <w:t>基樁：型式、口徑尺寸</w:t>
            </w:r>
            <w:r>
              <w:rPr>
                <w:rFonts w:ascii="Calibri" w:eastAsia="標楷體" w:hAnsi="Calibri"/>
                <w:sz w:val="28"/>
                <w:szCs w:val="28"/>
              </w:rPr>
              <w:t>(m)</w:t>
            </w:r>
            <w:r>
              <w:rPr>
                <w:rFonts w:ascii="Calibri" w:eastAsia="標楷體" w:hAnsi="Calibri"/>
                <w:sz w:val="28"/>
                <w:szCs w:val="28"/>
              </w:rPr>
              <w:t>、長度</w:t>
            </w:r>
            <w:r>
              <w:rPr>
                <w:rFonts w:ascii="Calibri" w:eastAsia="標楷體" w:hAnsi="Calibri"/>
                <w:sz w:val="28"/>
                <w:szCs w:val="28"/>
              </w:rPr>
              <w:t>(m)</w:t>
            </w:r>
            <w:r>
              <w:rPr>
                <w:rFonts w:ascii="Calibri" w:eastAsia="標楷體" w:hAnsi="Calibri"/>
                <w:sz w:val="28"/>
                <w:szCs w:val="28"/>
              </w:rPr>
              <w:t>、數量、個別最大長度</w:t>
            </w:r>
            <w:r>
              <w:rPr>
                <w:rFonts w:ascii="Calibri" w:eastAsia="標楷體" w:hAnsi="Calibri"/>
                <w:sz w:val="28"/>
                <w:szCs w:val="28"/>
              </w:rPr>
              <w:t>(m)</w:t>
            </w:r>
            <w:r>
              <w:rPr>
                <w:rFonts w:ascii="Calibri" w:eastAsia="標楷體" w:hAnsi="Calibri"/>
                <w:sz w:val="28"/>
                <w:szCs w:val="28"/>
              </w:rPr>
              <w:t>、總長度</w:t>
            </w:r>
            <w:r>
              <w:rPr>
                <w:rFonts w:ascii="Calibri" w:eastAsia="標楷體" w:hAnsi="Calibri"/>
                <w:sz w:val="28"/>
                <w:szCs w:val="28"/>
              </w:rPr>
              <w:t>(m)</w:t>
            </w:r>
          </w:p>
          <w:p w:rsidR="00A358C3" w:rsidRDefault="00A173B2">
            <w:pPr>
              <w:numPr>
                <w:ilvl w:val="1"/>
                <w:numId w:val="26"/>
              </w:numPr>
              <w:spacing w:line="480" w:lineRule="exact"/>
              <w:ind w:left="612"/>
              <w:rPr>
                <w:rFonts w:ascii="Calibri" w:eastAsia="標楷體" w:hAnsi="Calibri"/>
                <w:sz w:val="28"/>
                <w:szCs w:val="28"/>
              </w:rPr>
            </w:pPr>
            <w:r>
              <w:rPr>
                <w:rFonts w:ascii="Calibri" w:eastAsia="標楷體" w:hAnsi="Calibri"/>
                <w:sz w:val="28"/>
                <w:szCs w:val="28"/>
              </w:rPr>
              <w:t>井式基礎：型式、口徑尺寸</w:t>
            </w:r>
            <w:r>
              <w:rPr>
                <w:rFonts w:ascii="Calibri" w:eastAsia="標楷體" w:hAnsi="Calibri"/>
                <w:sz w:val="28"/>
                <w:szCs w:val="28"/>
              </w:rPr>
              <w:t>(m)</w:t>
            </w:r>
            <w:r>
              <w:rPr>
                <w:rFonts w:ascii="Calibri" w:eastAsia="標楷體" w:hAnsi="Calibri"/>
                <w:sz w:val="28"/>
                <w:szCs w:val="28"/>
              </w:rPr>
              <w:t>、深度</w:t>
            </w:r>
            <w:r>
              <w:rPr>
                <w:rFonts w:ascii="Calibri" w:eastAsia="標楷體" w:hAnsi="Calibri"/>
                <w:sz w:val="28"/>
                <w:szCs w:val="28"/>
              </w:rPr>
              <w:t>(m)</w:t>
            </w:r>
            <w:r>
              <w:rPr>
                <w:rFonts w:ascii="Calibri" w:eastAsia="標楷體" w:hAnsi="Calibri"/>
                <w:sz w:val="28"/>
                <w:szCs w:val="28"/>
              </w:rPr>
              <w:t>、數量</w:t>
            </w:r>
          </w:p>
          <w:p w:rsidR="00A358C3" w:rsidRDefault="00A173B2">
            <w:pPr>
              <w:numPr>
                <w:ilvl w:val="1"/>
                <w:numId w:val="26"/>
              </w:numPr>
              <w:spacing w:line="480" w:lineRule="exact"/>
              <w:ind w:left="612"/>
            </w:pPr>
            <w:r>
              <w:rPr>
                <w:rFonts w:ascii="Calibri" w:eastAsia="標楷體" w:hAnsi="Calibri"/>
                <w:sz w:val="28"/>
                <w:szCs w:val="28"/>
              </w:rPr>
              <w:t>況</w:t>
            </w:r>
            <w:r>
              <w:rPr>
                <w:rFonts w:ascii="標楷體" w:eastAsia="標楷體" w:hAnsi="標楷體"/>
                <w:sz w:val="28"/>
                <w:szCs w:val="28"/>
              </w:rPr>
              <w:t>箱：</w:t>
            </w:r>
            <w:r>
              <w:rPr>
                <w:rFonts w:ascii="Calibri" w:eastAsia="標楷體" w:hAnsi="Calibri"/>
                <w:sz w:val="28"/>
                <w:szCs w:val="28"/>
              </w:rPr>
              <w:t>型式、口徑尺寸</w:t>
            </w:r>
            <w:r>
              <w:rPr>
                <w:rFonts w:ascii="Calibri" w:eastAsia="標楷體" w:hAnsi="Calibri"/>
                <w:sz w:val="28"/>
                <w:szCs w:val="28"/>
              </w:rPr>
              <w:t>(m)</w:t>
            </w:r>
            <w:r>
              <w:rPr>
                <w:rFonts w:ascii="Calibri" w:eastAsia="標楷體" w:hAnsi="Calibri"/>
                <w:sz w:val="28"/>
                <w:szCs w:val="28"/>
              </w:rPr>
              <w:t>、深度</w:t>
            </w:r>
            <w:r>
              <w:rPr>
                <w:rFonts w:ascii="Calibri" w:eastAsia="標楷體" w:hAnsi="Calibri"/>
                <w:sz w:val="28"/>
                <w:szCs w:val="28"/>
              </w:rPr>
              <w:t>(m)</w:t>
            </w:r>
            <w:r>
              <w:rPr>
                <w:rFonts w:ascii="Calibri" w:eastAsia="標楷體" w:hAnsi="Calibri"/>
                <w:sz w:val="28"/>
                <w:szCs w:val="28"/>
              </w:rPr>
              <w:t>、數量</w:t>
            </w:r>
          </w:p>
          <w:p w:rsidR="00A358C3" w:rsidRDefault="00A173B2">
            <w:pPr>
              <w:numPr>
                <w:ilvl w:val="1"/>
                <w:numId w:val="26"/>
              </w:numPr>
              <w:spacing w:line="480" w:lineRule="exact"/>
              <w:ind w:left="612"/>
              <w:rPr>
                <w:rFonts w:ascii="Calibri" w:eastAsia="標楷體" w:hAnsi="Calibri"/>
                <w:sz w:val="28"/>
                <w:szCs w:val="28"/>
              </w:rPr>
            </w:pPr>
            <w:r>
              <w:rPr>
                <w:rFonts w:ascii="Calibri" w:eastAsia="標楷體" w:hAnsi="Calibri"/>
                <w:sz w:val="28"/>
                <w:szCs w:val="28"/>
              </w:rPr>
              <w:t>連續壁：厚度</w:t>
            </w:r>
            <w:r>
              <w:rPr>
                <w:rFonts w:ascii="Calibri" w:eastAsia="標楷體" w:hAnsi="Calibri"/>
                <w:sz w:val="28"/>
                <w:szCs w:val="28"/>
              </w:rPr>
              <w:t>(m)</w:t>
            </w:r>
            <w:r>
              <w:rPr>
                <w:rFonts w:ascii="Calibri" w:eastAsia="標楷體" w:hAnsi="Calibri"/>
                <w:sz w:val="28"/>
                <w:szCs w:val="28"/>
              </w:rPr>
              <w:t>、深度</w:t>
            </w:r>
            <w:r>
              <w:rPr>
                <w:rFonts w:ascii="Calibri" w:eastAsia="標楷體" w:hAnsi="Calibri"/>
                <w:sz w:val="28"/>
                <w:szCs w:val="28"/>
              </w:rPr>
              <w:t>(m)</w:t>
            </w:r>
            <w:r>
              <w:rPr>
                <w:rFonts w:ascii="Calibri" w:eastAsia="標楷體" w:hAnsi="Calibri"/>
                <w:sz w:val="28"/>
                <w:szCs w:val="28"/>
              </w:rPr>
              <w:t>、數量</w:t>
            </w:r>
          </w:p>
          <w:p w:rsidR="00A358C3" w:rsidRDefault="00A173B2">
            <w:pPr>
              <w:numPr>
                <w:ilvl w:val="0"/>
                <w:numId w:val="26"/>
              </w:numPr>
              <w:spacing w:line="480" w:lineRule="exact"/>
            </w:pPr>
            <w:r>
              <w:rPr>
                <w:rFonts w:ascii="Calibri" w:eastAsia="標楷體" w:hAnsi="Calibri"/>
                <w:b/>
                <w:sz w:val="28"/>
                <w:szCs w:val="28"/>
              </w:rPr>
              <w:t>建築主體工程：</w:t>
            </w:r>
            <w:r>
              <w:rPr>
                <w:rFonts w:ascii="Calibri" w:eastAsia="標楷體" w:hAnsi="Calibri"/>
                <w:sz w:val="28"/>
                <w:szCs w:val="28"/>
              </w:rPr>
              <w:t>鋼構最大跨徑</w:t>
            </w:r>
            <w:r>
              <w:rPr>
                <w:rFonts w:ascii="Calibri" w:eastAsia="標楷體" w:hAnsi="Calibri"/>
                <w:sz w:val="28"/>
                <w:szCs w:val="28"/>
              </w:rPr>
              <w:t>(m)</w:t>
            </w:r>
            <w:r>
              <w:rPr>
                <w:rFonts w:ascii="Calibri" w:eastAsia="標楷體" w:hAnsi="Calibri"/>
                <w:sz w:val="28"/>
                <w:szCs w:val="28"/>
              </w:rPr>
              <w:t>、鋼結構</w:t>
            </w:r>
            <w:r>
              <w:rPr>
                <w:rFonts w:ascii="Calibri" w:eastAsia="標楷體" w:hAnsi="Calibri"/>
                <w:sz w:val="28"/>
                <w:szCs w:val="28"/>
              </w:rPr>
              <w:lastRenderedPageBreak/>
              <w:t>總噸數</w:t>
            </w:r>
          </w:p>
          <w:p w:rsidR="00A358C3" w:rsidRDefault="00A173B2">
            <w:pPr>
              <w:numPr>
                <w:ilvl w:val="0"/>
                <w:numId w:val="26"/>
              </w:numPr>
              <w:spacing w:line="480" w:lineRule="exact"/>
            </w:pPr>
            <w:r>
              <w:rPr>
                <w:rFonts w:ascii="Calibri" w:eastAsia="標楷體" w:hAnsi="Calibri"/>
                <w:b/>
                <w:sz w:val="28"/>
                <w:szCs w:val="28"/>
              </w:rPr>
              <w:t>外牆工程：</w:t>
            </w:r>
            <w:r>
              <w:rPr>
                <w:rFonts w:ascii="Calibri" w:eastAsia="標楷體" w:hAnsi="Calibri"/>
                <w:sz w:val="28"/>
                <w:szCs w:val="28"/>
              </w:rPr>
              <w:t>型式</w:t>
            </w:r>
            <w:r>
              <w:rPr>
                <w:rFonts w:ascii="Calibri" w:eastAsia="標楷體" w:hAnsi="Calibri"/>
                <w:sz w:val="28"/>
                <w:szCs w:val="28"/>
              </w:rPr>
              <w:t>(</w:t>
            </w:r>
            <w:r>
              <w:rPr>
                <w:rFonts w:ascii="Calibri" w:eastAsia="標楷體" w:hAnsi="Calibri"/>
                <w:sz w:val="28"/>
                <w:szCs w:val="28"/>
              </w:rPr>
              <w:t>帷幕、</w:t>
            </w:r>
            <w:r>
              <w:rPr>
                <w:rFonts w:ascii="Calibri" w:eastAsia="標楷體" w:hAnsi="Calibri"/>
                <w:sz w:val="28"/>
                <w:szCs w:val="28"/>
              </w:rPr>
              <w:t>PC</w:t>
            </w:r>
            <w:r>
              <w:rPr>
                <w:rFonts w:ascii="Calibri" w:eastAsia="標楷體" w:hAnsi="Calibri"/>
                <w:sz w:val="28"/>
                <w:szCs w:val="28"/>
              </w:rPr>
              <w:t>版</w:t>
            </w:r>
            <w:r>
              <w:rPr>
                <w:rFonts w:ascii="Calibri" w:eastAsia="標楷體" w:hAnsi="Calibri"/>
                <w:sz w:val="28"/>
                <w:szCs w:val="28"/>
              </w:rPr>
              <w:t>)</w:t>
            </w:r>
            <w:r>
              <w:rPr>
                <w:rFonts w:ascii="Calibri" w:eastAsia="標楷體" w:hAnsi="Calibri"/>
                <w:sz w:val="28"/>
                <w:szCs w:val="28"/>
              </w:rPr>
              <w:t>、數量</w:t>
            </w:r>
            <w:r>
              <w:rPr>
                <w:rFonts w:ascii="Calibri" w:eastAsia="標楷體" w:hAnsi="Calibri"/>
                <w:sz w:val="28"/>
                <w:szCs w:val="28"/>
              </w:rPr>
              <w:t>(m2)</w:t>
            </w:r>
          </w:p>
          <w:p w:rsidR="00A358C3" w:rsidRDefault="00A173B2">
            <w:pPr>
              <w:numPr>
                <w:ilvl w:val="0"/>
                <w:numId w:val="26"/>
              </w:numPr>
              <w:spacing w:line="480" w:lineRule="exact"/>
              <w:rPr>
                <w:rFonts w:ascii="Calibri" w:eastAsia="標楷體" w:hAnsi="Calibri"/>
                <w:b/>
                <w:sz w:val="28"/>
                <w:szCs w:val="28"/>
              </w:rPr>
            </w:pPr>
            <w:r>
              <w:rPr>
                <w:rFonts w:ascii="Calibri" w:eastAsia="標楷體" w:hAnsi="Calibri"/>
                <w:b/>
                <w:sz w:val="28"/>
                <w:szCs w:val="28"/>
              </w:rPr>
              <w:t>內部裝修工程</w:t>
            </w:r>
          </w:p>
        </w:tc>
      </w:tr>
      <w:tr w:rsidR="00A358C3">
        <w:tblPrEx>
          <w:tblCellMar>
            <w:top w:w="0" w:type="dxa"/>
            <w:bottom w:w="0" w:type="dxa"/>
          </w:tblCellMar>
        </w:tblPrEx>
        <w:trPr>
          <w:trHeight w:val="1134"/>
        </w:trPr>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358C3" w:rsidRDefault="00A173B2">
            <w:pPr>
              <w:jc w:val="center"/>
              <w:rPr>
                <w:rFonts w:ascii="Calibri" w:eastAsia="標楷體" w:hAnsi="Calibri"/>
                <w:sz w:val="28"/>
                <w:szCs w:val="28"/>
              </w:rPr>
            </w:pPr>
            <w:r>
              <w:rPr>
                <w:rFonts w:ascii="Calibri" w:eastAsia="標楷體" w:hAnsi="Calibri"/>
                <w:sz w:val="28"/>
                <w:szCs w:val="28"/>
              </w:rPr>
              <w:lastRenderedPageBreak/>
              <w:t>軌道</w:t>
            </w:r>
          </w:p>
          <w:p w:rsidR="00A358C3" w:rsidRDefault="00A173B2">
            <w:pPr>
              <w:jc w:val="center"/>
              <w:rPr>
                <w:rFonts w:ascii="Calibri" w:eastAsia="標楷體" w:hAnsi="Calibri"/>
                <w:sz w:val="28"/>
                <w:szCs w:val="28"/>
              </w:rPr>
            </w:pPr>
            <w:r>
              <w:rPr>
                <w:rFonts w:ascii="Calibri" w:eastAsia="標楷體" w:hAnsi="Calibri"/>
                <w:sz w:val="28"/>
                <w:szCs w:val="28"/>
              </w:rPr>
              <w:t>工程</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58C3" w:rsidRDefault="00A173B2">
            <w:pPr>
              <w:numPr>
                <w:ilvl w:val="2"/>
                <w:numId w:val="2"/>
              </w:numPr>
              <w:spacing w:line="480" w:lineRule="exact"/>
              <w:ind w:left="295"/>
              <w:rPr>
                <w:rFonts w:ascii="Calibri" w:eastAsia="標楷體" w:hAnsi="Calibri"/>
                <w:sz w:val="28"/>
                <w:szCs w:val="28"/>
              </w:rPr>
            </w:pPr>
            <w:r>
              <w:rPr>
                <w:rFonts w:ascii="Calibri" w:eastAsia="標楷體" w:hAnsi="Calibri"/>
                <w:sz w:val="28"/>
                <w:szCs w:val="28"/>
              </w:rPr>
              <w:t>鐵路軌道</w:t>
            </w:r>
          </w:p>
          <w:p w:rsidR="00A358C3" w:rsidRDefault="00A173B2">
            <w:pPr>
              <w:numPr>
                <w:ilvl w:val="2"/>
                <w:numId w:val="2"/>
              </w:numPr>
              <w:spacing w:line="480" w:lineRule="exact"/>
              <w:ind w:left="295"/>
              <w:rPr>
                <w:rFonts w:ascii="Calibri" w:eastAsia="標楷體" w:hAnsi="Calibri"/>
                <w:sz w:val="28"/>
                <w:szCs w:val="28"/>
              </w:rPr>
            </w:pPr>
            <w:r>
              <w:rPr>
                <w:rFonts w:ascii="Calibri" w:eastAsia="標楷體" w:hAnsi="Calibri"/>
                <w:sz w:val="28"/>
                <w:szCs w:val="28"/>
              </w:rPr>
              <w:t>捷運軌道</w:t>
            </w:r>
          </w:p>
        </w:tc>
        <w:tc>
          <w:tcPr>
            <w:tcW w:w="6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58C3" w:rsidRDefault="00A173B2">
            <w:pPr>
              <w:numPr>
                <w:ilvl w:val="0"/>
                <w:numId w:val="27"/>
              </w:numPr>
              <w:spacing w:line="480" w:lineRule="exact"/>
            </w:pPr>
            <w:r>
              <w:rPr>
                <w:rFonts w:ascii="Calibri" w:eastAsia="標楷體" w:hAnsi="Calibri"/>
                <w:b/>
                <w:sz w:val="28"/>
                <w:szCs w:val="28"/>
              </w:rPr>
              <w:t>型式：</w:t>
            </w:r>
          </w:p>
          <w:p w:rsidR="00A358C3" w:rsidRDefault="00A173B2">
            <w:pPr>
              <w:numPr>
                <w:ilvl w:val="1"/>
                <w:numId w:val="26"/>
              </w:numPr>
              <w:spacing w:line="480" w:lineRule="exact"/>
              <w:ind w:left="612"/>
            </w:pPr>
            <w:r>
              <w:rPr>
                <w:rFonts w:ascii="標楷體" w:eastAsia="標楷體" w:hAnsi="標楷體"/>
                <w:sz w:val="28"/>
                <w:szCs w:val="28"/>
              </w:rPr>
              <w:t>直線段：普通鋼軌、耐磨鋼軌</w:t>
            </w:r>
          </w:p>
          <w:p w:rsidR="00A358C3" w:rsidRDefault="00A173B2">
            <w:pPr>
              <w:numPr>
                <w:ilvl w:val="1"/>
                <w:numId w:val="26"/>
              </w:numPr>
              <w:spacing w:line="480" w:lineRule="exact"/>
              <w:ind w:left="612"/>
            </w:pPr>
            <w:r>
              <w:rPr>
                <w:rFonts w:ascii="標楷體" w:eastAsia="標楷體" w:hAnsi="標楷體"/>
                <w:sz w:val="28"/>
                <w:szCs w:val="28"/>
              </w:rPr>
              <w:t>橫渡線之特殊軌</w:t>
            </w:r>
          </w:p>
          <w:p w:rsidR="00A358C3" w:rsidRDefault="00A173B2">
            <w:pPr>
              <w:numPr>
                <w:ilvl w:val="1"/>
                <w:numId w:val="26"/>
              </w:numPr>
              <w:spacing w:line="480" w:lineRule="exact"/>
              <w:ind w:left="612"/>
            </w:pPr>
            <w:r>
              <w:rPr>
                <w:rFonts w:ascii="標楷體" w:eastAsia="標楷體" w:hAnsi="標楷體"/>
                <w:sz w:val="28"/>
                <w:szCs w:val="28"/>
              </w:rPr>
              <w:t>軌距</w:t>
            </w:r>
          </w:p>
          <w:p w:rsidR="00A358C3" w:rsidRDefault="00A173B2">
            <w:pPr>
              <w:numPr>
                <w:ilvl w:val="0"/>
                <w:numId w:val="27"/>
              </w:numPr>
              <w:spacing w:line="480" w:lineRule="exact"/>
            </w:pPr>
            <w:r>
              <w:rPr>
                <w:rFonts w:ascii="Calibri" w:eastAsia="標楷體" w:hAnsi="Calibri"/>
                <w:b/>
                <w:sz w:val="28"/>
                <w:szCs w:val="28"/>
              </w:rPr>
              <w:t>軌床型式</w:t>
            </w:r>
            <w:r>
              <w:rPr>
                <w:rFonts w:ascii="標楷體" w:eastAsia="標楷體" w:hAnsi="標楷體"/>
                <w:b/>
                <w:sz w:val="28"/>
                <w:szCs w:val="28"/>
              </w:rPr>
              <w:t>：</w:t>
            </w:r>
          </w:p>
          <w:p w:rsidR="00A358C3" w:rsidRDefault="00A173B2">
            <w:pPr>
              <w:numPr>
                <w:ilvl w:val="2"/>
                <w:numId w:val="26"/>
              </w:numPr>
              <w:spacing w:line="480" w:lineRule="exact"/>
              <w:ind w:left="612"/>
            </w:pPr>
            <w:r>
              <w:rPr>
                <w:rFonts w:ascii="標楷體" w:eastAsia="標楷體" w:hAnsi="標楷體"/>
                <w:sz w:val="28"/>
                <w:szCs w:val="28"/>
              </w:rPr>
              <w:t>無道碴道床之混凝土基座、道碴道床型式</w:t>
            </w:r>
            <w:r>
              <w:rPr>
                <w:rFonts w:ascii="標楷體" w:eastAsia="標楷體" w:hAnsi="標楷體"/>
                <w:sz w:val="28"/>
                <w:szCs w:val="28"/>
              </w:rPr>
              <w:t>(</w:t>
            </w:r>
            <w:r>
              <w:rPr>
                <w:rFonts w:ascii="標楷體" w:eastAsia="標楷體" w:hAnsi="標楷體"/>
                <w:sz w:val="28"/>
                <w:szCs w:val="28"/>
              </w:rPr>
              <w:t>混凝土軌枕及木枕</w:t>
            </w:r>
            <w:r>
              <w:rPr>
                <w:rFonts w:ascii="標楷體" w:eastAsia="標楷體" w:hAnsi="標楷體"/>
                <w:sz w:val="28"/>
                <w:szCs w:val="28"/>
              </w:rPr>
              <w:t>)</w:t>
            </w:r>
          </w:p>
          <w:p w:rsidR="00A358C3" w:rsidRDefault="00A173B2">
            <w:pPr>
              <w:numPr>
                <w:ilvl w:val="2"/>
                <w:numId w:val="26"/>
              </w:numPr>
              <w:spacing w:line="480" w:lineRule="exact"/>
              <w:ind w:left="612"/>
            </w:pPr>
            <w:r>
              <w:rPr>
                <w:rFonts w:ascii="標楷體" w:eastAsia="標楷體" w:hAnsi="標楷體"/>
                <w:sz w:val="28"/>
                <w:szCs w:val="28"/>
              </w:rPr>
              <w:t>特殊軌軌床型式</w:t>
            </w:r>
          </w:p>
          <w:p w:rsidR="00A358C3" w:rsidRDefault="00A173B2">
            <w:pPr>
              <w:numPr>
                <w:ilvl w:val="0"/>
                <w:numId w:val="27"/>
              </w:numPr>
              <w:spacing w:line="480" w:lineRule="exact"/>
            </w:pPr>
            <w:r>
              <w:rPr>
                <w:rFonts w:ascii="Calibri" w:eastAsia="標楷體" w:hAnsi="Calibri"/>
                <w:b/>
                <w:sz w:val="28"/>
                <w:szCs w:val="28"/>
              </w:rPr>
              <w:t>總長度</w:t>
            </w:r>
            <w:r>
              <w:rPr>
                <w:rFonts w:ascii="標楷體" w:eastAsia="標楷體" w:hAnsi="標楷體"/>
                <w:b/>
                <w:sz w:val="28"/>
                <w:szCs w:val="28"/>
              </w:rPr>
              <w:t>：</w:t>
            </w:r>
            <w:r>
              <w:rPr>
                <w:rFonts w:ascii="標楷體" w:eastAsia="標楷體" w:hAnsi="標楷體"/>
                <w:sz w:val="28"/>
                <w:szCs w:val="28"/>
              </w:rPr>
              <w:t>無道碴道床長度</w:t>
            </w:r>
            <w:r>
              <w:rPr>
                <w:rFonts w:ascii="Calibri" w:eastAsia="標楷體" w:hAnsi="Calibri"/>
                <w:sz w:val="28"/>
                <w:szCs w:val="28"/>
              </w:rPr>
              <w:t>(km)</w:t>
            </w:r>
            <w:r>
              <w:rPr>
                <w:rFonts w:ascii="標楷體" w:eastAsia="標楷體" w:hAnsi="標楷體"/>
                <w:sz w:val="28"/>
                <w:szCs w:val="28"/>
              </w:rPr>
              <w:t>、道碴道床長度</w:t>
            </w:r>
            <w:r>
              <w:rPr>
                <w:rFonts w:ascii="Calibri" w:eastAsia="標楷體" w:hAnsi="Calibri"/>
                <w:sz w:val="28"/>
                <w:szCs w:val="28"/>
              </w:rPr>
              <w:t>(km)</w:t>
            </w:r>
          </w:p>
          <w:p w:rsidR="00A358C3" w:rsidRDefault="00A173B2">
            <w:pPr>
              <w:numPr>
                <w:ilvl w:val="0"/>
                <w:numId w:val="27"/>
              </w:numPr>
              <w:spacing w:line="480" w:lineRule="exact"/>
            </w:pPr>
            <w:r>
              <w:rPr>
                <w:rFonts w:ascii="Calibri" w:eastAsia="標楷體" w:hAnsi="Calibri"/>
                <w:b/>
                <w:sz w:val="28"/>
                <w:szCs w:val="28"/>
              </w:rPr>
              <w:t>供電方式</w:t>
            </w:r>
            <w:r>
              <w:rPr>
                <w:rFonts w:ascii="標楷體" w:eastAsia="標楷體" w:hAnsi="標楷體"/>
                <w:b/>
                <w:sz w:val="28"/>
                <w:szCs w:val="28"/>
              </w:rPr>
              <w:t>：</w:t>
            </w:r>
            <w:r>
              <w:rPr>
                <w:rFonts w:ascii="標楷體" w:eastAsia="標楷體" w:hAnsi="標楷體"/>
                <w:sz w:val="28"/>
                <w:szCs w:val="28"/>
              </w:rPr>
              <w:t>軌道旁之第三軌</w:t>
            </w:r>
            <w:r>
              <w:rPr>
                <w:rFonts w:ascii="標楷體" w:eastAsia="標楷體" w:hAnsi="標楷體"/>
                <w:sz w:val="28"/>
                <w:szCs w:val="28"/>
              </w:rPr>
              <w:t>(</w:t>
            </w:r>
            <w:r>
              <w:rPr>
                <w:rFonts w:ascii="標楷體" w:eastAsia="標楷體" w:hAnsi="標楷體"/>
                <w:sz w:val="28"/>
                <w:szCs w:val="28"/>
              </w:rPr>
              <w:t>導電軌</w:t>
            </w:r>
            <w:r>
              <w:rPr>
                <w:rFonts w:ascii="標楷體" w:eastAsia="標楷體" w:hAnsi="標楷體"/>
                <w:sz w:val="28"/>
                <w:szCs w:val="28"/>
              </w:rPr>
              <w:t>)</w:t>
            </w:r>
            <w:r>
              <w:rPr>
                <w:rFonts w:ascii="標楷體" w:eastAsia="標楷體" w:hAnsi="標楷體"/>
                <w:sz w:val="28"/>
                <w:szCs w:val="28"/>
              </w:rPr>
              <w:t>方式、絕緣支座組件、伸縮接頭組件、錨錠組件、護蓋等</w:t>
            </w:r>
          </w:p>
          <w:p w:rsidR="00A358C3" w:rsidRDefault="00A173B2">
            <w:pPr>
              <w:numPr>
                <w:ilvl w:val="0"/>
                <w:numId w:val="26"/>
              </w:numPr>
              <w:spacing w:line="480" w:lineRule="exact"/>
            </w:pPr>
            <w:r>
              <w:rPr>
                <w:rFonts w:ascii="Calibri" w:eastAsia="標楷體" w:hAnsi="Calibri"/>
                <w:b/>
                <w:sz w:val="28"/>
                <w:szCs w:val="28"/>
              </w:rPr>
              <w:t>其他</w:t>
            </w:r>
            <w:r>
              <w:rPr>
                <w:rFonts w:ascii="標楷體" w:eastAsia="標楷體" w:hAnsi="標楷體"/>
                <w:b/>
                <w:sz w:val="28"/>
                <w:szCs w:val="28"/>
              </w:rPr>
              <w:t>：</w:t>
            </w:r>
            <w:r>
              <w:rPr>
                <w:rFonts w:ascii="標楷體" w:eastAsia="標楷體" w:hAnsi="標楷體"/>
                <w:sz w:val="28"/>
                <w:szCs w:val="28"/>
              </w:rPr>
              <w:t>鋼軌扣件、基鈑、鋁熱焊接、鋼軌絕緣接頭</w:t>
            </w:r>
            <w:r>
              <w:rPr>
                <w:rFonts w:ascii="標楷體" w:eastAsia="標楷體" w:hAnsi="標楷體"/>
                <w:sz w:val="28"/>
                <w:szCs w:val="28"/>
              </w:rPr>
              <w:t>(IRJ)</w:t>
            </w:r>
            <w:r>
              <w:rPr>
                <w:rFonts w:ascii="標楷體" w:eastAsia="標楷體" w:hAnsi="標楷體"/>
                <w:sz w:val="28"/>
                <w:szCs w:val="28"/>
              </w:rPr>
              <w:t>、止衝擋、標示與標誌、軌道淨空</w:t>
            </w:r>
          </w:p>
        </w:tc>
      </w:tr>
    </w:tbl>
    <w:p w:rsidR="00A358C3" w:rsidRDefault="00A358C3">
      <w:pPr>
        <w:spacing w:line="20" w:lineRule="exact"/>
        <w:rPr>
          <w:sz w:val="4"/>
          <w:szCs w:val="4"/>
        </w:rPr>
      </w:pPr>
    </w:p>
    <w:sectPr w:rsidR="00A358C3">
      <w:footerReference w:type="default" r:id="rId9"/>
      <w:pgSz w:w="11906" w:h="16838"/>
      <w:pgMar w:top="1134" w:right="1134" w:bottom="1134" w:left="1134" w:header="720" w:footer="720" w:gutter="0"/>
      <w:cols w:space="720"/>
      <w:docGrid w:type="linesAndChars" w:linePitch="3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3B2" w:rsidRDefault="00A173B2">
      <w:r>
        <w:separator/>
      </w:r>
    </w:p>
  </w:endnote>
  <w:endnote w:type="continuationSeparator" w:id="0">
    <w:p w:rsidR="00A173B2" w:rsidRDefault="00A17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華康彩帶體(P)">
    <w:panose1 w:val="040B0700000000000000"/>
    <w:charset w:val="88"/>
    <w:family w:val="decorative"/>
    <w:pitch w:val="variable"/>
    <w:sig w:usb0="80000001" w:usb1="28091800" w:usb2="00000016"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Times">
    <w:panose1 w:val="02020603050405020304"/>
    <w:charset w:val="00"/>
    <w:family w:val="roman"/>
    <w:pitch w:val="variable"/>
  </w:font>
  <w:font w:name="全真楷書">
    <w:charset w:val="00"/>
    <w:family w:val="modern"/>
    <w:pitch w:val="fixed"/>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33F" w:rsidRDefault="00A173B2">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548</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rsidR="008B533F" w:rsidRDefault="00A173B2">
                          <w:pPr>
                            <w:pStyle w:val="a5"/>
                          </w:pPr>
                          <w:r>
                            <w:rPr>
                              <w:rStyle w:val="a6"/>
                            </w:rPr>
                            <w:fldChar w:fldCharType="begin"/>
                          </w:r>
                          <w:r>
                            <w:rPr>
                              <w:rStyle w:val="a6"/>
                            </w:rPr>
                            <w:instrText xml:space="preserve"> PAGE </w:instrText>
                          </w:r>
                          <w:r>
                            <w:rPr>
                              <w:rStyle w:val="a6"/>
                            </w:rPr>
                            <w:fldChar w:fldCharType="separate"/>
                          </w:r>
                          <w:r w:rsidR="005074CD">
                            <w:rPr>
                              <w:rStyle w:val="a6"/>
                              <w:noProof/>
                            </w:rPr>
                            <w:t>2</w:t>
                          </w:r>
                          <w:r>
                            <w:rPr>
                              <w:rStyle w:val="a6"/>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78"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JOrgEAADgDAAAOAAAAZHJzL2Uyb0RvYy54bWysUl1uEzEQfkfiDpbfiZM+ILTKpiqKipAQ&#10;IBUO4HjtrCXbY3nc7OYESBygPHMADsCB2nMw9m7SCt5QX2bHM99+883P+nL0jh10Qguh5avFkjMd&#10;FHQ27Fv+9cv1qzecYZahkw6CbvlRI7/cvHyxHmKjL6AH1+nEiCRgM8SW9znHRghUvfYSFxB1oKSB&#10;5GWmZ9qLLsmB2L0TF8vlazFA6mICpREpup2SfFP5jdEqfzIGdWau5aQtV5uq3RUrNmvZ7JOMvVWz&#10;DPkfKry0gYqeqbYyS3ab7D9U3qoECCYvFHgBxlilaw/UzWr5Vzc3vYy69kLDwXgeEz4frfp4+JyY&#10;7Wh3nAXpaUUPd9/uf/14uPt9//M7W5UJDREbAt5EgubxLYwFPceRgqXx0SRfvtQSozzN+nierx4z&#10;U1NQnaLi8ZeYML/T4FlxWp5oaXWW8vABM5Uh6AlSKrhQbIBr61xdX0luJfYTtKRFUTwpK14ed+Ms&#10;dwfdkboYaOMtD3SSnLn3gQZajuPkpJOzm51SEOPVbaaiVVFhnajmYrSeKnQ+pbL/p++Kejz4zR8A&#10;AAD//wMAUEsDBBQABgAIAAAAIQAE0ugP0gAAAP8AAAAPAAAAZHJzL2Rvd25yZXYueG1sTI9BT8Mw&#10;DIXvSPyHyEjcWAoHmErTCU3iwo2BkLh5jddUJE6VZF3773FPcHv2s56/1+zm4NVEKQ+RDdxvKlDE&#10;XbQD9wY+P17vtqByQbboI5OBhTLs2uurBmsbL/xO06H0SkI412jAlTLWWufOUcC8iSOxeKeYAhYZ&#10;U69twouEB68fqupRBxxYPjgcae+o+zmcg4Gn+SvSmGlP36epS25Ytv5tMeb2Zn55BlVoLn/HsOIL&#10;OrTCdIxntll5A1KkrFslnujjqnXb6P/c7S8AAAD//wMAUEsBAi0AFAAGAAgAAAAhALaDOJL+AAAA&#10;4QEAABMAAAAAAAAAAAAAAAAAAAAAAFtDb250ZW50X1R5cGVzXS54bWxQSwECLQAUAAYACAAAACEA&#10;OP0h/9YAAACUAQAACwAAAAAAAAAAAAAAAAAvAQAAX3JlbHMvLnJlbHNQSwECLQAUAAYACAAAACEA&#10;v6zyTq4BAAA4AwAADgAAAAAAAAAAAAAAAAAuAgAAZHJzL2Uyb0RvYy54bWxQSwECLQAUAAYACAAA&#10;ACEABNLoD9IAAAD/AAAADwAAAAAAAAAAAAAAAAAIBAAAZHJzL2Rvd25yZXYueG1sUEsFBgAAAAAE&#10;AAQA8wAAAAcFAAAAAA==&#10;" filled="f" stroked="f">
              <v:textbox style="mso-fit-shape-to-text:t" inset="0,0,0,0">
                <w:txbxContent>
                  <w:p w:rsidR="008B533F" w:rsidRDefault="00A173B2">
                    <w:pPr>
                      <w:pStyle w:val="a5"/>
                    </w:pPr>
                    <w:r>
                      <w:rPr>
                        <w:rStyle w:val="a6"/>
                      </w:rPr>
                      <w:fldChar w:fldCharType="begin"/>
                    </w:r>
                    <w:r>
                      <w:rPr>
                        <w:rStyle w:val="a6"/>
                      </w:rPr>
                      <w:instrText xml:space="preserve"> PAGE </w:instrText>
                    </w:r>
                    <w:r>
                      <w:rPr>
                        <w:rStyle w:val="a6"/>
                      </w:rPr>
                      <w:fldChar w:fldCharType="separate"/>
                    </w:r>
                    <w:r w:rsidR="005074CD">
                      <w:rPr>
                        <w:rStyle w:val="a6"/>
                        <w:noProof/>
                      </w:rPr>
                      <w:t>2</w:t>
                    </w:r>
                    <w:r>
                      <w:rPr>
                        <w:rStyle w:val="a6"/>
                      </w:rPr>
                      <w:fldChar w:fldCharType="end"/>
                    </w:r>
                  </w:p>
                </w:txbxContent>
              </v:textbox>
              <w10:wrap type="square"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33F" w:rsidRDefault="00A173B2">
    <w:pPr>
      <w:pStyle w:val="a5"/>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548</wp:posOffset>
              </wp:positionV>
              <wp:extent cx="0" cy="0"/>
              <wp:effectExtent l="0" t="0" r="0" b="0"/>
              <wp:wrapSquare wrapText="bothSides"/>
              <wp:docPr id="2" name="文字方塊 2"/>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rsidR="008B533F" w:rsidRDefault="00A173B2">
                          <w:pPr>
                            <w:pStyle w:val="a5"/>
                          </w:pPr>
                          <w:r>
                            <w:rPr>
                              <w:rStyle w:val="a6"/>
                            </w:rPr>
                            <w:fldChar w:fldCharType="begin"/>
                          </w:r>
                          <w:r>
                            <w:rPr>
                              <w:rStyle w:val="a6"/>
                            </w:rPr>
                            <w:instrText xml:space="preserve"> PAGE </w:instrText>
                          </w:r>
                          <w:r>
                            <w:rPr>
                              <w:rStyle w:val="a6"/>
                            </w:rPr>
                            <w:fldChar w:fldCharType="separate"/>
                          </w:r>
                          <w:r w:rsidR="005074CD">
                            <w:rPr>
                              <w:rStyle w:val="a6"/>
                              <w:noProof/>
                            </w:rPr>
                            <w:t>11</w:t>
                          </w:r>
                          <w:r>
                            <w:rPr>
                              <w:rStyle w:val="a6"/>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79" type="#_x0000_t202" style="position:absolute;margin-left:0;margin-top:.05pt;width:0;height:0;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HYTsAEAAD8DAAAOAAAAZHJzL2Uyb0RvYy54bWysUlFuEzEQ/UfiDpb/idN8ILTKpiqKipAQ&#10;IBUO4HjtrCXbY3nc7OYESBygfHMADsCB2nMw9mbTCv5Qf2bHM7Nv3puZ9eXoHTvohBZCyy8WS850&#10;UNDZsG/51y/Xr95whlmGTjoIuuVHjfxy8/LFeoiNXkEPrtOJEUjAZogt73OOjRCoeu0lLiDqQEkD&#10;yctMz7QXXZIDoXsnVsvlazFA6mICpREpup2SfFPxjdEqfzIGdWau5cQtV5uq3RUrNmvZ7JOMvVUn&#10;GvI/WHhpAzU9Q21lluw22X+gvFUJEExeKPACjLFKVw2k5mL5l5qbXkZdtdBwMJ7HhM8Hqz4ePidm&#10;u5avOAvS04oe7r7d//rxcPf7/ud3tioTGiI2VHgTqTSPb2GkTc9xpGARPprky5ckMcrTrI/n+eox&#10;MzUF1RwVj7/EhPmdBs+K0/JES6uzlIcPmKk9lc4lpYMLxQa4ts7V9ZXkVmI/lZa0KIwnZsXL426s&#10;Gs+sd9AdScxAi295oMvkzL0PNNdyI7OTZmd3ckpfjFe3mXpXYgV8gjr1pC1VvqeLKmfw9F2rHu9+&#10;8wcAAP//AwBQSwMEFAAGAAgAAAAhAATS6A/SAAAA/wAAAA8AAABkcnMvZG93bnJldi54bWxMj0FP&#10;wzAMhe9I/IfISNxYCgeYStMJTeLCjYGQuHmN11QkTpVkXfvvcU9we/aznr/X7Obg1UQpD5EN3G8q&#10;UMRdtAP3Bj4/Xu+2oHJBtugjk4GFMuza66sGaxsv/E7TofRKQjjXaMCVMtZa585RwLyJI7F4p5gC&#10;FhlTr23Ci4QHrx+q6lEHHFg+OBxp76j7OZyDgaf5K9KYaU/fp6lLbli2/m0x5vZmfnkGVWguf8ew&#10;4gs6tMJ0jGe2WXkDUqSsWyWe6OOqddvo/9ztLwAAAP//AwBQSwECLQAUAAYACAAAACEAtoM4kv4A&#10;AADhAQAAEwAAAAAAAAAAAAAAAAAAAAAAW0NvbnRlbnRfVHlwZXNdLnhtbFBLAQItABQABgAIAAAA&#10;IQA4/SH/1gAAAJQBAAALAAAAAAAAAAAAAAAAAC8BAABfcmVscy8ucmVsc1BLAQItABQABgAIAAAA&#10;IQA2oHYTsAEAAD8DAAAOAAAAAAAAAAAAAAAAAC4CAABkcnMvZTJvRG9jLnhtbFBLAQItABQABgAI&#10;AAAAIQAE0ugP0gAAAP8AAAAPAAAAAAAAAAAAAAAAAAoEAABkcnMvZG93bnJldi54bWxQSwUGAAAA&#10;AAQABADzAAAACQUAAAAA&#10;" filled="f" stroked="f">
              <v:textbox style="mso-fit-shape-to-text:t" inset="0,0,0,0">
                <w:txbxContent>
                  <w:p w:rsidR="008B533F" w:rsidRDefault="00A173B2">
                    <w:pPr>
                      <w:pStyle w:val="a5"/>
                    </w:pPr>
                    <w:r>
                      <w:rPr>
                        <w:rStyle w:val="a6"/>
                      </w:rPr>
                      <w:fldChar w:fldCharType="begin"/>
                    </w:r>
                    <w:r>
                      <w:rPr>
                        <w:rStyle w:val="a6"/>
                      </w:rPr>
                      <w:instrText xml:space="preserve"> PAGE </w:instrText>
                    </w:r>
                    <w:r>
                      <w:rPr>
                        <w:rStyle w:val="a6"/>
                      </w:rPr>
                      <w:fldChar w:fldCharType="separate"/>
                    </w:r>
                    <w:r w:rsidR="005074CD">
                      <w:rPr>
                        <w:rStyle w:val="a6"/>
                        <w:noProof/>
                      </w:rPr>
                      <w:t>11</w:t>
                    </w:r>
                    <w:r>
                      <w:rPr>
                        <w:rStyle w:val="a6"/>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3B2" w:rsidRDefault="00A173B2">
      <w:r>
        <w:rPr>
          <w:color w:val="000000"/>
        </w:rPr>
        <w:separator/>
      </w:r>
    </w:p>
  </w:footnote>
  <w:footnote w:type="continuationSeparator" w:id="0">
    <w:p w:rsidR="00A173B2" w:rsidRDefault="00A173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F6A4D"/>
    <w:multiLevelType w:val="multilevel"/>
    <w:tmpl w:val="9FF4D7B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nsid w:val="0BA27342"/>
    <w:multiLevelType w:val="multilevel"/>
    <w:tmpl w:val="FFFAE3D4"/>
    <w:lvl w:ilvl="0">
      <w:start w:val="1"/>
      <w:numFmt w:val="taiwaneseCountingThousand"/>
      <w:lvlText w:val="%1、"/>
      <w:lvlJc w:val="left"/>
      <w:pPr>
        <w:ind w:left="425" w:hanging="425"/>
      </w:pPr>
      <w:rPr>
        <w:rFonts w:ascii="Arial" w:eastAsia="標楷體" w:hAnsi="Arial"/>
        <w:b/>
        <w:i w:val="0"/>
        <w:sz w:val="28"/>
      </w:rPr>
    </w:lvl>
    <w:lvl w:ilvl="1">
      <w:start w:val="1"/>
      <w:numFmt w:val="taiwaneseCountingThousand"/>
      <w:lvlText w:val=" (%2)"/>
      <w:lvlJc w:val="left"/>
      <w:pPr>
        <w:ind w:left="992" w:hanging="567"/>
      </w:pPr>
      <w:rPr>
        <w:rFonts w:ascii="Arial" w:eastAsia="標楷體" w:hAnsi="Arial"/>
        <w:b w:val="0"/>
        <w:i w:val="0"/>
        <w:color w:val="auto"/>
        <w:sz w:val="28"/>
      </w:rPr>
    </w:lvl>
    <w:lvl w:ilvl="2">
      <w:start w:val="1"/>
      <w:numFmt w:val="decimal"/>
      <w:lvlText w:val="%3."/>
      <w:lvlJc w:val="left"/>
      <w:pPr>
        <w:ind w:left="1236" w:hanging="244"/>
      </w:pPr>
      <w:rPr>
        <w:rFonts w:ascii="Arial" w:hAnsi="Arial"/>
        <w:b w:val="0"/>
        <w:i w:val="0"/>
        <w:sz w:val="28"/>
      </w:rPr>
    </w:lvl>
    <w:lvl w:ilvl="3">
      <w:start w:val="1"/>
      <w:numFmt w:val="decimal"/>
      <w:lvlText w:val="(%4)"/>
      <w:lvlJc w:val="left"/>
      <w:pPr>
        <w:ind w:left="1984" w:hanging="708"/>
      </w:pPr>
      <w:rPr>
        <w:rFonts w:ascii="Arial" w:hAnsi="Arial"/>
        <w:b w:val="0"/>
        <w:i w:val="0"/>
        <w:sz w:val="28"/>
      </w:rPr>
    </w:lvl>
    <w:lvl w:ilvl="4">
      <w:start w:val="1"/>
      <w:numFmt w:val="decimalEnclosedCircle"/>
      <w:lvlText w:val="%5"/>
      <w:lvlJc w:val="left"/>
      <w:pPr>
        <w:ind w:left="2551" w:hanging="850"/>
      </w:pPr>
    </w:lvl>
    <w:lvl w:ilvl="5">
      <w:start w:val="1"/>
      <w:numFmt w:val="none"/>
      <w:lvlText w:val="%6"/>
      <w:lvlJc w:val="left"/>
      <w:pPr>
        <w:ind w:left="3260" w:hanging="1134"/>
      </w:pPr>
    </w:lvl>
    <w:lvl w:ilvl="6">
      <w:start w:val="1"/>
      <w:numFmt w:val="none"/>
      <w:lvlText w:val="%7"/>
      <w:lvlJc w:val="left"/>
      <w:pPr>
        <w:ind w:left="3827" w:hanging="1276"/>
      </w:pPr>
    </w:lvl>
    <w:lvl w:ilvl="7">
      <w:start w:val="1"/>
      <w:numFmt w:val="none"/>
      <w:lvlText w:val="%8"/>
      <w:lvlJc w:val="left"/>
      <w:pPr>
        <w:ind w:left="4394" w:hanging="1418"/>
      </w:pPr>
    </w:lvl>
    <w:lvl w:ilvl="8">
      <w:start w:val="1"/>
      <w:numFmt w:val="none"/>
      <w:lvlText w:val="%9"/>
      <w:lvlJc w:val="left"/>
      <w:pPr>
        <w:ind w:left="5102" w:hanging="1700"/>
      </w:pPr>
    </w:lvl>
  </w:abstractNum>
  <w:abstractNum w:abstractNumId="2">
    <w:nsid w:val="14B046BB"/>
    <w:multiLevelType w:val="multilevel"/>
    <w:tmpl w:val="6206FC06"/>
    <w:lvl w:ilvl="0">
      <w:start w:val="1"/>
      <w:numFmt w:val="decimal"/>
      <w:lvlText w:val="%1."/>
      <w:lvlJc w:val="left"/>
      <w:pPr>
        <w:ind w:left="144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3">
    <w:nsid w:val="18C614E2"/>
    <w:multiLevelType w:val="multilevel"/>
    <w:tmpl w:val="A60EE7D2"/>
    <w:styleLink w:val="LFO7"/>
    <w:lvl w:ilvl="0">
      <w:start w:val="1"/>
      <w:numFmt w:val="taiwaneseCountingThousand"/>
      <w:pStyle w:val="a"/>
      <w:lvlText w:val="%1、"/>
      <w:lvlJc w:val="left"/>
      <w:pPr>
        <w:ind w:left="425" w:hanging="425"/>
      </w:pPr>
      <w:rPr>
        <w:rFonts w:ascii="Arial" w:eastAsia="標楷體" w:hAnsi="Arial"/>
        <w:b w:val="0"/>
        <w:i w:val="0"/>
        <w:sz w:val="28"/>
      </w:rPr>
    </w:lvl>
    <w:lvl w:ilvl="1">
      <w:start w:val="1"/>
      <w:numFmt w:val="taiwaneseCountingThousand"/>
      <w:lvlText w:val=" (%2)"/>
      <w:lvlJc w:val="left"/>
      <w:pPr>
        <w:ind w:left="992" w:hanging="567"/>
      </w:pPr>
      <w:rPr>
        <w:rFonts w:ascii="Arial" w:eastAsia="標楷體" w:hAnsi="Arial"/>
        <w:b w:val="0"/>
        <w:i w:val="0"/>
        <w:sz w:val="28"/>
      </w:rPr>
    </w:lvl>
    <w:lvl w:ilvl="2">
      <w:start w:val="1"/>
      <w:numFmt w:val="decimal"/>
      <w:lvlText w:val="%3."/>
      <w:lvlJc w:val="left"/>
      <w:pPr>
        <w:ind w:left="1236" w:hanging="244"/>
      </w:pPr>
      <w:rPr>
        <w:rFonts w:ascii="Arial" w:hAnsi="Arial"/>
        <w:b w:val="0"/>
        <w:i w:val="0"/>
        <w:sz w:val="28"/>
      </w:rPr>
    </w:lvl>
    <w:lvl w:ilvl="3">
      <w:start w:val="1"/>
      <w:numFmt w:val="decimal"/>
      <w:lvlText w:val="(%4)"/>
      <w:lvlJc w:val="left"/>
      <w:pPr>
        <w:ind w:left="1984" w:hanging="708"/>
      </w:pPr>
      <w:rPr>
        <w:rFonts w:ascii="Arial" w:hAnsi="Arial"/>
        <w:b w:val="0"/>
        <w:i w:val="0"/>
        <w:sz w:val="28"/>
      </w:rPr>
    </w:lvl>
    <w:lvl w:ilvl="4">
      <w:start w:val="1"/>
      <w:numFmt w:val="none"/>
      <w:lvlText w:val="%5"/>
      <w:lvlJc w:val="left"/>
      <w:pPr>
        <w:ind w:left="2551" w:hanging="850"/>
      </w:pPr>
    </w:lvl>
    <w:lvl w:ilvl="5">
      <w:start w:val="1"/>
      <w:numFmt w:val="none"/>
      <w:lvlText w:val="%6"/>
      <w:lvlJc w:val="left"/>
      <w:pPr>
        <w:ind w:left="3260" w:hanging="1134"/>
      </w:pPr>
    </w:lvl>
    <w:lvl w:ilvl="6">
      <w:start w:val="1"/>
      <w:numFmt w:val="none"/>
      <w:lvlText w:val="%7"/>
      <w:lvlJc w:val="left"/>
      <w:pPr>
        <w:ind w:left="3827" w:hanging="1276"/>
      </w:pPr>
    </w:lvl>
    <w:lvl w:ilvl="7">
      <w:start w:val="1"/>
      <w:numFmt w:val="none"/>
      <w:lvlText w:val="%8"/>
      <w:lvlJc w:val="left"/>
      <w:pPr>
        <w:ind w:left="4394" w:hanging="1418"/>
      </w:pPr>
    </w:lvl>
    <w:lvl w:ilvl="8">
      <w:start w:val="1"/>
      <w:numFmt w:val="none"/>
      <w:lvlText w:val="%9"/>
      <w:lvlJc w:val="left"/>
      <w:pPr>
        <w:ind w:left="5102" w:hanging="1700"/>
      </w:pPr>
    </w:lvl>
  </w:abstractNum>
  <w:abstractNum w:abstractNumId="4">
    <w:nsid w:val="1E735F08"/>
    <w:multiLevelType w:val="multilevel"/>
    <w:tmpl w:val="0D42DD48"/>
    <w:lvl w:ilvl="0">
      <w:start w:val="1"/>
      <w:numFmt w:val="decimal"/>
      <w:lvlText w:val="（%1）"/>
      <w:lvlJc w:val="left"/>
      <w:pPr>
        <w:ind w:left="120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nsid w:val="1FB92A3A"/>
    <w:multiLevelType w:val="multilevel"/>
    <w:tmpl w:val="62EA34B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nsid w:val="20477236"/>
    <w:multiLevelType w:val="multilevel"/>
    <w:tmpl w:val="947CD83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nsid w:val="21B12E04"/>
    <w:multiLevelType w:val="multilevel"/>
    <w:tmpl w:val="F7065284"/>
    <w:lvl w:ilvl="0">
      <w:start w:val="1"/>
      <w:numFmt w:val="decimal"/>
      <w:lvlText w:val="（%1）"/>
      <w:lvlJc w:val="left"/>
      <w:pPr>
        <w:ind w:left="120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nsid w:val="26442FC9"/>
    <w:multiLevelType w:val="multilevel"/>
    <w:tmpl w:val="BB4CC28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nsid w:val="277E412A"/>
    <w:multiLevelType w:val="multilevel"/>
    <w:tmpl w:val="72000CB2"/>
    <w:lvl w:ilvl="0">
      <w:start w:val="1"/>
      <w:numFmt w:val="decimal"/>
      <w:lvlText w:val="%1."/>
      <w:lvlJc w:val="left"/>
      <w:pPr>
        <w:ind w:left="480" w:hanging="480"/>
      </w:pPr>
    </w:lvl>
    <w:lvl w:ilvl="1">
      <w:start w:val="1"/>
      <w:numFmt w:val="decim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nsid w:val="2AF8166A"/>
    <w:multiLevelType w:val="multilevel"/>
    <w:tmpl w:val="2E2CCDA0"/>
    <w:lvl w:ilvl="0">
      <w:start w:val="1"/>
      <w:numFmt w:val="decimal"/>
      <w:lvlText w:val="%1."/>
      <w:lvlJc w:val="left"/>
      <w:pPr>
        <w:ind w:left="480" w:hanging="480"/>
      </w:pPr>
    </w:lvl>
    <w:lvl w:ilvl="1">
      <w:start w:val="1"/>
      <w:numFmt w:val="decimal"/>
      <w:lvlText w:val="（%2）"/>
      <w:lvlJc w:val="left"/>
      <w:pPr>
        <w:ind w:left="1200" w:hanging="720"/>
      </w:pPr>
      <w:rPr>
        <w:rFonts w:ascii="Calibri" w:hAnsi="Calibri"/>
      </w:rPr>
    </w:lvl>
    <w:lvl w:ilvl="2">
      <w:start w:val="1"/>
      <w:numFmt w:val="decimal"/>
      <w:lvlText w:val="（%3）"/>
      <w:lvlJc w:val="left"/>
      <w:pPr>
        <w:ind w:left="1680" w:hanging="720"/>
      </w:pPr>
      <w:rPr>
        <w:rFonts w:ascii="Calibri" w:hAnsi="Calibri"/>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nsid w:val="348761C3"/>
    <w:multiLevelType w:val="multilevel"/>
    <w:tmpl w:val="99C46828"/>
    <w:lvl w:ilvl="0">
      <w:start w:val="1"/>
      <w:numFmt w:val="decimal"/>
      <w:lvlText w:val="%1."/>
      <w:lvlJc w:val="left"/>
      <w:pPr>
        <w:ind w:left="480" w:hanging="480"/>
      </w:pPr>
      <w:rPr>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nsid w:val="393851B8"/>
    <w:multiLevelType w:val="multilevel"/>
    <w:tmpl w:val="952C5C0A"/>
    <w:lvl w:ilvl="0">
      <w:start w:val="1"/>
      <w:numFmt w:val="decimal"/>
      <w:lvlText w:val="（%1）"/>
      <w:lvlJc w:val="left"/>
      <w:pPr>
        <w:ind w:left="120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nsid w:val="3B723AF2"/>
    <w:multiLevelType w:val="multilevel"/>
    <w:tmpl w:val="4D865BFA"/>
    <w:lvl w:ilvl="0">
      <w:start w:val="1"/>
      <w:numFmt w:val="decimal"/>
      <w:lvlText w:val="（%1）"/>
      <w:lvlJc w:val="left"/>
      <w:pPr>
        <w:ind w:left="120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nsid w:val="3BBE1654"/>
    <w:multiLevelType w:val="multilevel"/>
    <w:tmpl w:val="B7026D7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nsid w:val="3E447433"/>
    <w:multiLevelType w:val="multilevel"/>
    <w:tmpl w:val="28AEEB9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nsid w:val="436C4C2B"/>
    <w:multiLevelType w:val="multilevel"/>
    <w:tmpl w:val="B048635E"/>
    <w:lvl w:ilvl="0">
      <w:start w:val="1"/>
      <w:numFmt w:val="decimal"/>
      <w:lvlText w:val="%1."/>
      <w:lvlJc w:val="left"/>
      <w:pPr>
        <w:ind w:left="480" w:hanging="480"/>
      </w:pPr>
      <w:rPr>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nsid w:val="4A487E5D"/>
    <w:multiLevelType w:val="multilevel"/>
    <w:tmpl w:val="35F8C57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nsid w:val="4D933A45"/>
    <w:multiLevelType w:val="multilevel"/>
    <w:tmpl w:val="4C32868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nsid w:val="50BC7711"/>
    <w:multiLevelType w:val="multilevel"/>
    <w:tmpl w:val="105A9B9C"/>
    <w:lvl w:ilvl="0">
      <w:start w:val="1"/>
      <w:numFmt w:val="decimal"/>
      <w:lvlText w:val="（%1）"/>
      <w:lvlJc w:val="left"/>
      <w:pPr>
        <w:ind w:left="120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nsid w:val="55880BF7"/>
    <w:multiLevelType w:val="multilevel"/>
    <w:tmpl w:val="7E46BF7C"/>
    <w:lvl w:ilvl="0">
      <w:start w:val="1"/>
      <w:numFmt w:val="decimal"/>
      <w:lvlText w:val="%1."/>
      <w:lvlJc w:val="left"/>
      <w:pPr>
        <w:ind w:left="480" w:hanging="480"/>
      </w:pPr>
    </w:lvl>
    <w:lvl w:ilvl="1">
      <w:start w:val="1"/>
      <w:numFmt w:val="decimal"/>
      <w:lvlText w:val="（%2）"/>
      <w:lvlJc w:val="left"/>
      <w:pPr>
        <w:ind w:left="1200" w:hanging="720"/>
      </w:pPr>
      <w:rPr>
        <w:rFonts w:ascii="Calibri" w:hAnsi="Calibri"/>
      </w:rPr>
    </w:lvl>
    <w:lvl w:ilvl="2">
      <w:start w:val="1"/>
      <w:numFmt w:val="decimal"/>
      <w:lvlText w:val="%3."/>
      <w:lvlJc w:val="lef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nsid w:val="56164459"/>
    <w:multiLevelType w:val="multilevel"/>
    <w:tmpl w:val="ACC0B3DA"/>
    <w:styleLink w:val="LFO1"/>
    <w:lvl w:ilvl="0">
      <w:start w:val="1"/>
      <w:numFmt w:val="ideographLegalTraditional"/>
      <w:pStyle w:val="a0"/>
      <w:lvlText w:val="%1、"/>
      <w:lvlJc w:val="left"/>
      <w:pPr>
        <w:ind w:left="635" w:hanging="635"/>
      </w:pPr>
      <w:rPr>
        <w:rFonts w:ascii="標楷體" w:eastAsia="標楷體" w:hAnsi="標楷體"/>
        <w:b/>
        <w:i w:val="0"/>
        <w:sz w:val="28"/>
        <w:szCs w:val="28"/>
      </w:rPr>
    </w:lvl>
    <w:lvl w:ilvl="1">
      <w:start w:val="1"/>
      <w:numFmt w:val="taiwaneseCountingThousand"/>
      <w:lvlText w:val="%2、"/>
      <w:lvlJc w:val="left"/>
      <w:pPr>
        <w:ind w:left="700" w:hanging="400"/>
      </w:pPr>
      <w:rPr>
        <w:rFonts w:eastAsia="標楷體"/>
        <w:b/>
        <w:i w:val="0"/>
        <w:sz w:val="28"/>
        <w:szCs w:val="28"/>
      </w:rPr>
    </w:lvl>
    <w:lvl w:ilvl="2">
      <w:start w:val="1"/>
      <w:numFmt w:val="taiwaneseCountingThousand"/>
      <w:lvlText w:val="(%3)"/>
      <w:lvlJc w:val="left"/>
      <w:pPr>
        <w:ind w:left="1151" w:hanging="471"/>
      </w:pPr>
      <w:rPr>
        <w:rFonts w:eastAsia="標楷體"/>
        <w:b/>
        <w:i w:val="0"/>
        <w:sz w:val="28"/>
        <w:szCs w:val="28"/>
      </w:rPr>
    </w:lvl>
    <w:lvl w:ilvl="3">
      <w:start w:val="1"/>
      <w:numFmt w:val="decimal"/>
      <w:lvlText w:val="%4."/>
      <w:lvlJc w:val="left"/>
      <w:pPr>
        <w:ind w:left="1718" w:hanging="527"/>
      </w:pPr>
      <w:rPr>
        <w:rFonts w:ascii="Calibri" w:eastAsia="標楷體" w:hAnsi="Calibri"/>
        <w:b w:val="0"/>
        <w:i w:val="0"/>
        <w:sz w:val="32"/>
      </w:rPr>
    </w:lvl>
    <w:lvl w:ilvl="4">
      <w:start w:val="1"/>
      <w:numFmt w:val="decimal"/>
      <w:lvlText w:val="(%5)"/>
      <w:lvlJc w:val="left"/>
      <w:pPr>
        <w:ind w:left="1605" w:hanging="284"/>
      </w:pPr>
      <w:rPr>
        <w:rFonts w:ascii="Calibri" w:eastAsia="標楷體" w:hAnsi="Calibri"/>
        <w:sz w:val="28"/>
        <w:szCs w:val="28"/>
      </w:rPr>
    </w:lvl>
    <w:lvl w:ilvl="5">
      <w:start w:val="1"/>
      <w:numFmt w:val="decimal"/>
      <w:lvlText w:val="%6"/>
      <w:lvlJc w:val="left"/>
      <w:pPr>
        <w:ind w:left="3260" w:hanging="1134"/>
      </w:pPr>
      <w:rPr>
        <w:rFonts w:eastAsia="華康彩帶體(P)"/>
        <w:em w:val="none"/>
      </w:rPr>
    </w:lvl>
    <w:lvl w:ilvl="6">
      <w:start w:val="1"/>
      <w:numFmt w:val="none"/>
      <w:lvlText w:val="%7"/>
      <w:lvlJc w:val="left"/>
      <w:pPr>
        <w:ind w:left="3827" w:hanging="1276"/>
      </w:pPr>
    </w:lvl>
    <w:lvl w:ilvl="7">
      <w:start w:val="1"/>
      <w:numFmt w:val="none"/>
      <w:lvlText w:val="%8"/>
      <w:lvlJc w:val="left"/>
      <w:pPr>
        <w:ind w:left="4394" w:hanging="1418"/>
      </w:pPr>
    </w:lvl>
    <w:lvl w:ilvl="8">
      <w:start w:val="1"/>
      <w:numFmt w:val="none"/>
      <w:lvlText w:val="%9"/>
      <w:lvlJc w:val="left"/>
      <w:pPr>
        <w:ind w:left="5102" w:hanging="1700"/>
      </w:pPr>
    </w:lvl>
  </w:abstractNum>
  <w:abstractNum w:abstractNumId="22">
    <w:nsid w:val="59A9035C"/>
    <w:multiLevelType w:val="multilevel"/>
    <w:tmpl w:val="247AD3DE"/>
    <w:lvl w:ilvl="0">
      <w:start w:val="1"/>
      <w:numFmt w:val="decimal"/>
      <w:lvlText w:val="（%1）"/>
      <w:lvlJc w:val="left"/>
      <w:pPr>
        <w:ind w:left="120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nsid w:val="6155442E"/>
    <w:multiLevelType w:val="multilevel"/>
    <w:tmpl w:val="99083FF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nsid w:val="76835B21"/>
    <w:multiLevelType w:val="multilevel"/>
    <w:tmpl w:val="AF1A1664"/>
    <w:lvl w:ilvl="0">
      <w:start w:val="1"/>
      <w:numFmt w:val="decimal"/>
      <w:lvlText w:val="（%1）"/>
      <w:lvlJc w:val="left"/>
      <w:pPr>
        <w:ind w:left="120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nsid w:val="7AC2336A"/>
    <w:multiLevelType w:val="multilevel"/>
    <w:tmpl w:val="47307186"/>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6">
    <w:nsid w:val="7C1C0360"/>
    <w:multiLevelType w:val="multilevel"/>
    <w:tmpl w:val="456EFEB0"/>
    <w:lvl w:ilvl="0">
      <w:start w:val="1"/>
      <w:numFmt w:val="decimal"/>
      <w:lvlText w:val="（%1）"/>
      <w:lvlJc w:val="left"/>
      <w:pPr>
        <w:ind w:left="120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1"/>
  </w:num>
  <w:num w:numId="2">
    <w:abstractNumId w:val="3"/>
  </w:num>
  <w:num w:numId="3">
    <w:abstractNumId w:val="1"/>
  </w:num>
  <w:num w:numId="4">
    <w:abstractNumId w:val="17"/>
  </w:num>
  <w:num w:numId="5">
    <w:abstractNumId w:val="9"/>
  </w:num>
  <w:num w:numId="6">
    <w:abstractNumId w:val="14"/>
  </w:num>
  <w:num w:numId="7">
    <w:abstractNumId w:val="15"/>
  </w:num>
  <w:num w:numId="8">
    <w:abstractNumId w:val="22"/>
  </w:num>
  <w:num w:numId="9">
    <w:abstractNumId w:val="19"/>
  </w:num>
  <w:num w:numId="10">
    <w:abstractNumId w:val="4"/>
  </w:num>
  <w:num w:numId="11">
    <w:abstractNumId w:val="23"/>
  </w:num>
  <w:num w:numId="12">
    <w:abstractNumId w:val="8"/>
  </w:num>
  <w:num w:numId="13">
    <w:abstractNumId w:val="7"/>
  </w:num>
  <w:num w:numId="14">
    <w:abstractNumId w:val="24"/>
  </w:num>
  <w:num w:numId="15">
    <w:abstractNumId w:val="11"/>
  </w:num>
  <w:num w:numId="16">
    <w:abstractNumId w:val="6"/>
  </w:num>
  <w:num w:numId="17">
    <w:abstractNumId w:val="18"/>
  </w:num>
  <w:num w:numId="18">
    <w:abstractNumId w:val="5"/>
  </w:num>
  <w:num w:numId="19">
    <w:abstractNumId w:val="16"/>
  </w:num>
  <w:num w:numId="20">
    <w:abstractNumId w:val="20"/>
  </w:num>
  <w:num w:numId="21">
    <w:abstractNumId w:val="12"/>
  </w:num>
  <w:num w:numId="22">
    <w:abstractNumId w:val="13"/>
  </w:num>
  <w:num w:numId="23">
    <w:abstractNumId w:val="26"/>
  </w:num>
  <w:num w:numId="24">
    <w:abstractNumId w:val="2"/>
  </w:num>
  <w:num w:numId="25">
    <w:abstractNumId w:val="0"/>
  </w:num>
  <w:num w:numId="26">
    <w:abstractNumId w:val="10"/>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A358C3"/>
    <w:rsid w:val="005074CD"/>
    <w:rsid w:val="00A173B2"/>
    <w:rsid w:val="00A358C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pPr>
      <w:widowControl w:val="0"/>
      <w:suppressAutoHyphens/>
    </w:pPr>
    <w:rPr>
      <w:kern w:val="3"/>
      <w:sz w:val="24"/>
      <w:szCs w:val="24"/>
    </w:rPr>
  </w:style>
  <w:style w:type="paragraph" w:styleId="5">
    <w:name w:val="heading 5"/>
    <w:basedOn w:val="a1"/>
    <w:next w:val="a1"/>
    <w:pPr>
      <w:keepNext/>
      <w:spacing w:line="720" w:lineRule="auto"/>
      <w:outlineLvl w:val="4"/>
    </w:pPr>
    <w:rPr>
      <w:rFonts w:ascii="Arial" w:hAnsi="Arial"/>
      <w:b/>
      <w:bCs/>
      <w:sz w:val="36"/>
      <w:szCs w:val="36"/>
    </w:rPr>
  </w:style>
  <w:style w:type="paragraph" w:styleId="6">
    <w:name w:val="heading 6"/>
    <w:basedOn w:val="a1"/>
    <w:next w:val="a1"/>
    <w:pPr>
      <w:keepNext/>
      <w:spacing w:line="720" w:lineRule="auto"/>
      <w:outlineLvl w:val="5"/>
    </w:pPr>
    <w:rPr>
      <w:rFonts w:ascii="Arial" w:hAnsi="Arial"/>
      <w:sz w:val="36"/>
      <w:szCs w:val="36"/>
    </w:rPr>
  </w:style>
  <w:style w:type="paragraph" w:styleId="7">
    <w:name w:val="heading 7"/>
    <w:basedOn w:val="a1"/>
    <w:next w:val="a1"/>
    <w:pPr>
      <w:keepNext/>
      <w:spacing w:line="720" w:lineRule="auto"/>
      <w:outlineLvl w:val="6"/>
    </w:pPr>
    <w:rPr>
      <w:rFonts w:ascii="Arial" w:hAnsi="Arial"/>
      <w:b/>
      <w:bCs/>
      <w:sz w:val="36"/>
      <w:szCs w:val="36"/>
    </w:rPr>
  </w:style>
  <w:style w:type="paragraph" w:styleId="8">
    <w:name w:val="heading 8"/>
    <w:basedOn w:val="a1"/>
    <w:next w:val="a1"/>
    <w:pPr>
      <w:keepNext/>
      <w:spacing w:line="720" w:lineRule="auto"/>
      <w:outlineLvl w:val="7"/>
    </w:pPr>
    <w:rPr>
      <w:rFonts w:ascii="Arial" w:hAnsi="Arial"/>
      <w:sz w:val="36"/>
      <w:szCs w:val="36"/>
    </w:rPr>
  </w:style>
  <w:style w:type="paragraph" w:styleId="9">
    <w:name w:val="heading 9"/>
    <w:basedOn w:val="a1"/>
    <w:next w:val="a1"/>
    <w:pPr>
      <w:keepNext/>
      <w:spacing w:line="720" w:lineRule="auto"/>
      <w:outlineLvl w:val="8"/>
    </w:pPr>
    <w:rPr>
      <w:rFonts w:ascii="Arial" w:hAnsi="Arial"/>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分項段落"/>
    <w:basedOn w:val="a1"/>
    <w:pPr>
      <w:numPr>
        <w:numId w:val="1"/>
      </w:numPr>
    </w:pPr>
  </w:style>
  <w:style w:type="paragraph" w:styleId="a5">
    <w:name w:val="footer"/>
    <w:basedOn w:val="a1"/>
    <w:pPr>
      <w:tabs>
        <w:tab w:val="center" w:pos="4153"/>
        <w:tab w:val="right" w:pos="8306"/>
      </w:tabs>
      <w:snapToGrid w:val="0"/>
    </w:pPr>
    <w:rPr>
      <w:sz w:val="20"/>
      <w:szCs w:val="20"/>
    </w:rPr>
  </w:style>
  <w:style w:type="character" w:styleId="a6">
    <w:name w:val="page number"/>
    <w:basedOn w:val="a2"/>
  </w:style>
  <w:style w:type="paragraph" w:styleId="a7">
    <w:name w:val="Block Text"/>
    <w:basedOn w:val="a1"/>
    <w:pPr>
      <w:snapToGrid w:val="0"/>
      <w:spacing w:before="40" w:line="240" w:lineRule="exact"/>
      <w:ind w:left="369" w:right="-323" w:hanging="284"/>
      <w:jc w:val="both"/>
    </w:pPr>
    <w:rPr>
      <w:rFonts w:ascii="Times" w:eastAsia="全真楷書" w:hAnsi="Times"/>
      <w:spacing w:val="-8"/>
      <w:w w:val="90"/>
      <w:sz w:val="20"/>
      <w:szCs w:val="20"/>
    </w:rPr>
  </w:style>
  <w:style w:type="paragraph" w:styleId="a8">
    <w:name w:val="header"/>
    <w:basedOn w:val="a1"/>
    <w:pPr>
      <w:tabs>
        <w:tab w:val="center" w:pos="4153"/>
        <w:tab w:val="right" w:pos="8306"/>
      </w:tabs>
      <w:snapToGrid w:val="0"/>
    </w:pPr>
    <w:rPr>
      <w:sz w:val="20"/>
      <w:szCs w:val="20"/>
    </w:rPr>
  </w:style>
  <w:style w:type="paragraph" w:styleId="a">
    <w:name w:val="Body Text"/>
    <w:basedOn w:val="a1"/>
    <w:pPr>
      <w:numPr>
        <w:numId w:val="2"/>
      </w:numPr>
      <w:spacing w:after="120"/>
    </w:pPr>
  </w:style>
  <w:style w:type="paragraph" w:customStyle="1" w:styleId="a9">
    <w:name w:val="公文(承辦單位)"/>
    <w:basedOn w:val="a1"/>
    <w:pPr>
      <w:widowControl/>
      <w:snapToGrid w:val="0"/>
    </w:pPr>
    <w:rPr>
      <w:rFonts w:eastAsia="標楷體"/>
      <w:kern w:val="0"/>
      <w:szCs w:val="20"/>
    </w:rPr>
  </w:style>
  <w:style w:type="numbering" w:customStyle="1" w:styleId="LFO1">
    <w:name w:val="LFO1"/>
    <w:basedOn w:val="a4"/>
    <w:pPr>
      <w:numPr>
        <w:numId w:val="1"/>
      </w:numPr>
    </w:pPr>
  </w:style>
  <w:style w:type="numbering" w:customStyle="1" w:styleId="LFO7">
    <w:name w:val="LFO7"/>
    <w:basedOn w:val="a4"/>
    <w:pPr>
      <w:numPr>
        <w:numId w:val="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pPr>
      <w:widowControl w:val="0"/>
      <w:suppressAutoHyphens/>
    </w:pPr>
    <w:rPr>
      <w:kern w:val="3"/>
      <w:sz w:val="24"/>
      <w:szCs w:val="24"/>
    </w:rPr>
  </w:style>
  <w:style w:type="paragraph" w:styleId="5">
    <w:name w:val="heading 5"/>
    <w:basedOn w:val="a1"/>
    <w:next w:val="a1"/>
    <w:pPr>
      <w:keepNext/>
      <w:spacing w:line="720" w:lineRule="auto"/>
      <w:outlineLvl w:val="4"/>
    </w:pPr>
    <w:rPr>
      <w:rFonts w:ascii="Arial" w:hAnsi="Arial"/>
      <w:b/>
      <w:bCs/>
      <w:sz w:val="36"/>
      <w:szCs w:val="36"/>
    </w:rPr>
  </w:style>
  <w:style w:type="paragraph" w:styleId="6">
    <w:name w:val="heading 6"/>
    <w:basedOn w:val="a1"/>
    <w:next w:val="a1"/>
    <w:pPr>
      <w:keepNext/>
      <w:spacing w:line="720" w:lineRule="auto"/>
      <w:outlineLvl w:val="5"/>
    </w:pPr>
    <w:rPr>
      <w:rFonts w:ascii="Arial" w:hAnsi="Arial"/>
      <w:sz w:val="36"/>
      <w:szCs w:val="36"/>
    </w:rPr>
  </w:style>
  <w:style w:type="paragraph" w:styleId="7">
    <w:name w:val="heading 7"/>
    <w:basedOn w:val="a1"/>
    <w:next w:val="a1"/>
    <w:pPr>
      <w:keepNext/>
      <w:spacing w:line="720" w:lineRule="auto"/>
      <w:outlineLvl w:val="6"/>
    </w:pPr>
    <w:rPr>
      <w:rFonts w:ascii="Arial" w:hAnsi="Arial"/>
      <w:b/>
      <w:bCs/>
      <w:sz w:val="36"/>
      <w:szCs w:val="36"/>
    </w:rPr>
  </w:style>
  <w:style w:type="paragraph" w:styleId="8">
    <w:name w:val="heading 8"/>
    <w:basedOn w:val="a1"/>
    <w:next w:val="a1"/>
    <w:pPr>
      <w:keepNext/>
      <w:spacing w:line="720" w:lineRule="auto"/>
      <w:outlineLvl w:val="7"/>
    </w:pPr>
    <w:rPr>
      <w:rFonts w:ascii="Arial" w:hAnsi="Arial"/>
      <w:sz w:val="36"/>
      <w:szCs w:val="36"/>
    </w:rPr>
  </w:style>
  <w:style w:type="paragraph" w:styleId="9">
    <w:name w:val="heading 9"/>
    <w:basedOn w:val="a1"/>
    <w:next w:val="a1"/>
    <w:pPr>
      <w:keepNext/>
      <w:spacing w:line="720" w:lineRule="auto"/>
      <w:outlineLvl w:val="8"/>
    </w:pPr>
    <w:rPr>
      <w:rFonts w:ascii="Arial" w:hAnsi="Arial"/>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分項段落"/>
    <w:basedOn w:val="a1"/>
    <w:pPr>
      <w:numPr>
        <w:numId w:val="1"/>
      </w:numPr>
    </w:pPr>
  </w:style>
  <w:style w:type="paragraph" w:styleId="a5">
    <w:name w:val="footer"/>
    <w:basedOn w:val="a1"/>
    <w:pPr>
      <w:tabs>
        <w:tab w:val="center" w:pos="4153"/>
        <w:tab w:val="right" w:pos="8306"/>
      </w:tabs>
      <w:snapToGrid w:val="0"/>
    </w:pPr>
    <w:rPr>
      <w:sz w:val="20"/>
      <w:szCs w:val="20"/>
    </w:rPr>
  </w:style>
  <w:style w:type="character" w:styleId="a6">
    <w:name w:val="page number"/>
    <w:basedOn w:val="a2"/>
  </w:style>
  <w:style w:type="paragraph" w:styleId="a7">
    <w:name w:val="Block Text"/>
    <w:basedOn w:val="a1"/>
    <w:pPr>
      <w:snapToGrid w:val="0"/>
      <w:spacing w:before="40" w:line="240" w:lineRule="exact"/>
      <w:ind w:left="369" w:right="-323" w:hanging="284"/>
      <w:jc w:val="both"/>
    </w:pPr>
    <w:rPr>
      <w:rFonts w:ascii="Times" w:eastAsia="全真楷書" w:hAnsi="Times"/>
      <w:spacing w:val="-8"/>
      <w:w w:val="90"/>
      <w:sz w:val="20"/>
      <w:szCs w:val="20"/>
    </w:rPr>
  </w:style>
  <w:style w:type="paragraph" w:styleId="a8">
    <w:name w:val="header"/>
    <w:basedOn w:val="a1"/>
    <w:pPr>
      <w:tabs>
        <w:tab w:val="center" w:pos="4153"/>
        <w:tab w:val="right" w:pos="8306"/>
      </w:tabs>
      <w:snapToGrid w:val="0"/>
    </w:pPr>
    <w:rPr>
      <w:sz w:val="20"/>
      <w:szCs w:val="20"/>
    </w:rPr>
  </w:style>
  <w:style w:type="paragraph" w:styleId="a">
    <w:name w:val="Body Text"/>
    <w:basedOn w:val="a1"/>
    <w:pPr>
      <w:numPr>
        <w:numId w:val="2"/>
      </w:numPr>
      <w:spacing w:after="120"/>
    </w:pPr>
  </w:style>
  <w:style w:type="paragraph" w:customStyle="1" w:styleId="a9">
    <w:name w:val="公文(承辦單位)"/>
    <w:basedOn w:val="a1"/>
    <w:pPr>
      <w:widowControl/>
      <w:snapToGrid w:val="0"/>
    </w:pPr>
    <w:rPr>
      <w:rFonts w:eastAsia="標楷體"/>
      <w:kern w:val="0"/>
      <w:szCs w:val="20"/>
    </w:rPr>
  </w:style>
  <w:style w:type="numbering" w:customStyle="1" w:styleId="LFO1">
    <w:name w:val="LFO1"/>
    <w:basedOn w:val="a4"/>
    <w:pPr>
      <w:numPr>
        <w:numId w:val="1"/>
      </w:numPr>
    </w:pPr>
  </w:style>
  <w:style w:type="numbering" w:customStyle="1" w:styleId="LFO7">
    <w:name w:val="LFO7"/>
    <w:basedOn w:val="a4"/>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661</Words>
  <Characters>3771</Characters>
  <Application>Microsoft Office Word</Application>
  <DocSecurity>0</DocSecurity>
  <Lines>31</Lines>
  <Paragraphs>8</Paragraphs>
  <ScaleCrop>false</ScaleCrop>
  <Company/>
  <LinksUpToDate>false</LinksUpToDate>
  <CharactersWithSpaces>4424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研商「政府機關核發廠商公共工程完工證明」</dc:title>
  <dc:creator>PCC</dc:creator>
  <cp:lastModifiedBy>賴詩芸</cp:lastModifiedBy>
  <cp:revision>2</cp:revision>
  <cp:lastPrinted>2013-05-10T01:14:00Z</cp:lastPrinted>
  <dcterms:created xsi:type="dcterms:W3CDTF">2024-04-15T05:22:00Z</dcterms:created>
  <dcterms:modified xsi:type="dcterms:W3CDTF">2024-04-15T05:22:00Z</dcterms:modified>
</cp:coreProperties>
</file>